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0F" w:rsidRPr="00166685" w:rsidRDefault="00EB780F" w:rsidP="0010047C">
      <w:pPr>
        <w:tabs>
          <w:tab w:val="left" w:pos="4976"/>
        </w:tabs>
        <w:ind w:right="284"/>
        <w:jc w:val="right"/>
        <w:rPr>
          <w:rFonts w:ascii="Tahoma" w:hAnsi="Tahoma" w:cs="Tahoma"/>
          <w:b/>
          <w:bCs/>
          <w:color w:val="000000" w:themeColor="text2"/>
          <w:sz w:val="2"/>
          <w:szCs w:val="2"/>
          <w:rtl/>
          <w:lang w:bidi="ar-MA"/>
        </w:rPr>
      </w:pPr>
      <w:bookmarkStart w:id="0" w:name="_GoBack"/>
      <w:bookmarkEnd w:id="0"/>
    </w:p>
    <w:p w:rsidR="00E822AE" w:rsidRPr="00E167FD" w:rsidRDefault="00E822AE" w:rsidP="00EB780F">
      <w:pPr>
        <w:tabs>
          <w:tab w:val="left" w:pos="4976"/>
        </w:tabs>
        <w:ind w:right="284"/>
        <w:jc w:val="right"/>
        <w:rPr>
          <w:rFonts w:ascii="Tahoma" w:hAnsi="Tahoma" w:cs="Tahoma"/>
          <w:b/>
          <w:bCs/>
          <w:color w:val="000000" w:themeColor="text2"/>
          <w:rtl/>
          <w:lang w:bidi="ar-MA"/>
        </w:rPr>
      </w:pPr>
      <w:r w:rsidRPr="00E13401">
        <w:rPr>
          <w:rFonts w:ascii="Arabic Typesetting" w:eastAsiaTheme="minorHAnsi" w:hAnsi="Arabic Typesetting" w:cs="Arabic Typesetting"/>
          <w:b/>
          <w:bCs/>
          <w:sz w:val="36"/>
          <w:szCs w:val="36"/>
          <w:rtl/>
          <w:lang w:val="fr-FR" w:bidi="ar-MA"/>
        </w:rPr>
        <w:t>الرباط</w:t>
      </w:r>
      <w:r w:rsidR="00EB780F" w:rsidRPr="00E13401">
        <w:rPr>
          <w:rFonts w:ascii="Arabic Typesetting" w:eastAsiaTheme="minorHAnsi" w:hAnsi="Arabic Typesetting" w:cs="Arabic Typesetting" w:hint="cs"/>
          <w:b/>
          <w:bCs/>
          <w:sz w:val="36"/>
          <w:szCs w:val="36"/>
          <w:rtl/>
          <w:lang w:val="fr-FR" w:bidi="ar-MA"/>
        </w:rPr>
        <w:t>،</w:t>
      </w:r>
      <w:r w:rsidRPr="00E13401">
        <w:rPr>
          <w:rFonts w:ascii="Arabic Typesetting" w:eastAsiaTheme="minorHAnsi" w:hAnsi="Arabic Typesetting" w:cs="Arabic Typesetting"/>
          <w:b/>
          <w:bCs/>
          <w:sz w:val="36"/>
          <w:szCs w:val="36"/>
          <w:rtl/>
          <w:lang w:val="fr-FR" w:bidi="ar-MA"/>
        </w:rPr>
        <w:t xml:space="preserve"> في</w:t>
      </w:r>
      <w:r w:rsidR="0010047C" w:rsidRPr="00E13401">
        <w:rPr>
          <w:rFonts w:ascii="Arabic Typesetting" w:eastAsiaTheme="minorHAnsi" w:hAnsi="Arabic Typesetting" w:cs="Arabic Typesetting" w:hint="cs"/>
          <w:b/>
          <w:bCs/>
          <w:sz w:val="36"/>
          <w:szCs w:val="36"/>
          <w:rtl/>
          <w:lang w:val="fr-FR" w:bidi="ar-MA"/>
        </w:rPr>
        <w:t xml:space="preserve"> </w:t>
      </w:r>
      <w:r w:rsidR="00EB780F" w:rsidRPr="00E13401">
        <w:rPr>
          <w:rFonts w:ascii="Arabic Typesetting" w:eastAsiaTheme="minorHAnsi" w:hAnsi="Arabic Typesetting" w:cs="Arabic Typesetting" w:hint="cs"/>
          <w:b/>
          <w:bCs/>
          <w:sz w:val="36"/>
          <w:szCs w:val="36"/>
          <w:rtl/>
          <w:lang w:val="fr-FR" w:bidi="ar-MA"/>
        </w:rPr>
        <w:t>12</w:t>
      </w:r>
      <w:r w:rsidR="0010047C" w:rsidRPr="00E13401">
        <w:rPr>
          <w:rFonts w:ascii="Arabic Typesetting" w:eastAsiaTheme="minorHAnsi" w:hAnsi="Arabic Typesetting" w:cs="Arabic Typesetting" w:hint="cs"/>
          <w:b/>
          <w:bCs/>
          <w:sz w:val="36"/>
          <w:szCs w:val="36"/>
          <w:rtl/>
          <w:lang w:val="fr-FR" w:bidi="ar-MA"/>
        </w:rPr>
        <w:t xml:space="preserve"> </w:t>
      </w:r>
      <w:r w:rsidR="00EB780F" w:rsidRPr="00E13401">
        <w:rPr>
          <w:rFonts w:ascii="Arabic Typesetting" w:eastAsiaTheme="minorHAnsi" w:hAnsi="Arabic Typesetting" w:cs="Arabic Typesetting" w:hint="cs"/>
          <w:b/>
          <w:bCs/>
          <w:sz w:val="36"/>
          <w:szCs w:val="36"/>
          <w:rtl/>
          <w:lang w:val="fr-FR" w:bidi="ar-MA"/>
        </w:rPr>
        <w:t>رمضان</w:t>
      </w:r>
      <w:r w:rsidR="0010047C" w:rsidRPr="00E13401">
        <w:rPr>
          <w:rFonts w:ascii="Arabic Typesetting" w:eastAsiaTheme="minorHAnsi" w:hAnsi="Arabic Typesetting" w:cs="Arabic Typesetting" w:hint="cs"/>
          <w:b/>
          <w:bCs/>
          <w:sz w:val="36"/>
          <w:szCs w:val="36"/>
          <w:rtl/>
          <w:lang w:val="fr-FR" w:bidi="ar-MA"/>
        </w:rPr>
        <w:t xml:space="preserve"> 1439 الموافق</w:t>
      </w:r>
      <w:r w:rsidRPr="00E13401">
        <w:rPr>
          <w:rFonts w:ascii="Arabic Typesetting" w:eastAsiaTheme="minorHAnsi" w:hAnsi="Arabic Typesetting" w:cs="Arabic Typesetting"/>
          <w:b/>
          <w:bCs/>
          <w:sz w:val="36"/>
          <w:szCs w:val="36"/>
          <w:rtl/>
          <w:lang w:val="fr-FR" w:bidi="ar-MA"/>
        </w:rPr>
        <w:t xml:space="preserve"> </w:t>
      </w:r>
      <w:r w:rsidR="00EB780F" w:rsidRPr="00E13401">
        <w:rPr>
          <w:rFonts w:ascii="Arabic Typesetting" w:eastAsiaTheme="minorHAnsi" w:hAnsi="Arabic Typesetting" w:cs="Arabic Typesetting" w:hint="cs"/>
          <w:b/>
          <w:bCs/>
          <w:sz w:val="36"/>
          <w:szCs w:val="36"/>
          <w:rtl/>
          <w:lang w:val="fr-FR" w:bidi="ar-MA"/>
        </w:rPr>
        <w:t>28</w:t>
      </w:r>
      <w:r w:rsidRPr="00E13401">
        <w:rPr>
          <w:rFonts w:ascii="Arabic Typesetting" w:eastAsiaTheme="minorHAnsi" w:hAnsi="Arabic Typesetting" w:cs="Arabic Typesetting"/>
          <w:b/>
          <w:bCs/>
          <w:sz w:val="36"/>
          <w:szCs w:val="36"/>
          <w:rtl/>
          <w:lang w:val="fr-FR" w:bidi="ar-MA"/>
        </w:rPr>
        <w:t xml:space="preserve"> </w:t>
      </w:r>
      <w:r w:rsidR="00EB780F" w:rsidRPr="00E13401">
        <w:rPr>
          <w:rFonts w:ascii="Arabic Typesetting" w:eastAsiaTheme="minorHAnsi" w:hAnsi="Arabic Typesetting" w:cs="Arabic Typesetting" w:hint="cs"/>
          <w:b/>
          <w:bCs/>
          <w:sz w:val="36"/>
          <w:szCs w:val="36"/>
          <w:rtl/>
          <w:lang w:val="fr-FR" w:bidi="ar-MA"/>
        </w:rPr>
        <w:t>ماي</w:t>
      </w:r>
      <w:r w:rsidRPr="00E13401">
        <w:rPr>
          <w:rFonts w:ascii="Arabic Typesetting" w:eastAsiaTheme="minorHAnsi" w:hAnsi="Arabic Typesetting" w:cs="Arabic Typesetting"/>
          <w:b/>
          <w:bCs/>
          <w:sz w:val="36"/>
          <w:szCs w:val="36"/>
          <w:rtl/>
          <w:lang w:val="fr-FR" w:bidi="ar-MA"/>
        </w:rPr>
        <w:t xml:space="preserve"> 2018</w:t>
      </w:r>
    </w:p>
    <w:p w:rsidR="000B532E" w:rsidRDefault="000B532E" w:rsidP="00612BA4">
      <w:pPr>
        <w:jc w:val="both"/>
        <w:rPr>
          <w:rFonts w:ascii="Tahoma" w:hAnsi="Tahoma" w:cs="Tahoma"/>
          <w:color w:val="000000" w:themeColor="text2"/>
          <w:sz w:val="32"/>
          <w:szCs w:val="32"/>
          <w:rtl/>
          <w:lang w:bidi="ar-MA"/>
        </w:rPr>
      </w:pPr>
    </w:p>
    <w:p w:rsidR="00EB780F" w:rsidRPr="00166685" w:rsidRDefault="00EB780F" w:rsidP="00C60EC3">
      <w:pPr>
        <w:jc w:val="center"/>
        <w:rPr>
          <w:rFonts w:ascii="Arabic Typesetting" w:eastAsiaTheme="minorHAnsi" w:hAnsi="Arabic Typesetting" w:cs="Arabic Typesetting"/>
          <w:rtl/>
          <w:lang w:val="fr-FR" w:bidi="ar-MA"/>
        </w:rPr>
      </w:pPr>
    </w:p>
    <w:p w:rsidR="00E822AE" w:rsidRPr="00EB780F" w:rsidRDefault="005F290A" w:rsidP="00C60EC3">
      <w:pPr>
        <w:jc w:val="center"/>
        <w:rPr>
          <w:rFonts w:ascii="Arabic Typesetting" w:eastAsiaTheme="minorHAnsi" w:hAnsi="Arabic Typesetting" w:cs="Arabic Typesetting"/>
          <w:b/>
          <w:bCs/>
          <w:sz w:val="48"/>
          <w:szCs w:val="48"/>
          <w:rtl/>
          <w:lang w:val="fr-FR" w:bidi="ar-MA"/>
        </w:rPr>
      </w:pPr>
      <w:r w:rsidRPr="00EB780F">
        <w:rPr>
          <w:rFonts w:ascii="Arabic Typesetting" w:eastAsiaTheme="minorHAnsi" w:hAnsi="Arabic Typesetting" w:cs="Arabic Typesetting" w:hint="cs"/>
          <w:b/>
          <w:bCs/>
          <w:sz w:val="48"/>
          <w:szCs w:val="48"/>
          <w:rtl/>
          <w:lang w:val="fr-FR" w:bidi="ar-MA"/>
        </w:rPr>
        <w:t>السيد رئيس الحكومة المحترم</w:t>
      </w:r>
    </w:p>
    <w:p w:rsidR="005F290A" w:rsidRPr="00EB780F" w:rsidRDefault="005F290A" w:rsidP="00E822AE">
      <w:pPr>
        <w:jc w:val="both"/>
        <w:rPr>
          <w:rFonts w:ascii="Arabic Typesetting" w:eastAsiaTheme="minorHAnsi" w:hAnsi="Arabic Typesetting" w:cs="Arabic Typesetting"/>
          <w:sz w:val="36"/>
          <w:szCs w:val="36"/>
          <w:rtl/>
          <w:lang w:val="fr-FR" w:bidi="ar-MA"/>
        </w:rPr>
      </w:pPr>
    </w:p>
    <w:p w:rsidR="0026057A" w:rsidRPr="00EB780F" w:rsidRDefault="0026057A" w:rsidP="00E822AE">
      <w:pPr>
        <w:jc w:val="both"/>
        <w:rPr>
          <w:rFonts w:ascii="Arabic Typesetting" w:eastAsiaTheme="minorHAnsi" w:hAnsi="Arabic Typesetting" w:cs="Arabic Typesetting"/>
          <w:sz w:val="20"/>
          <w:szCs w:val="20"/>
          <w:rtl/>
          <w:lang w:val="fr-FR" w:bidi="ar-MA"/>
        </w:rPr>
      </w:pPr>
    </w:p>
    <w:p w:rsidR="00E822AE" w:rsidRPr="00EB780F" w:rsidRDefault="00EB780F" w:rsidP="00EB780F">
      <w:pPr>
        <w:jc w:val="both"/>
        <w:rPr>
          <w:rFonts w:ascii="Arabic Typesetting" w:eastAsiaTheme="minorHAnsi" w:hAnsi="Arabic Typesetting" w:cs="Arabic Typesetting"/>
          <w:b/>
          <w:bCs/>
          <w:sz w:val="44"/>
          <w:szCs w:val="44"/>
          <w:rtl/>
          <w:lang w:val="fr-FR" w:bidi="ar-MA"/>
        </w:rPr>
      </w:pPr>
      <w:r w:rsidRPr="00EB780F">
        <w:rPr>
          <w:rFonts w:ascii="Arabic Typesetting" w:eastAsiaTheme="minorHAnsi" w:hAnsi="Arabic Typesetting" w:cs="Arabic Typesetting" w:hint="cs"/>
          <w:sz w:val="44"/>
          <w:szCs w:val="44"/>
          <w:rtl/>
          <w:lang w:val="fr-FR" w:bidi="ar-MA"/>
        </w:rPr>
        <w:t xml:space="preserve">  </w:t>
      </w:r>
      <w:proofErr w:type="gramStart"/>
      <w:r w:rsidR="00E822AE" w:rsidRPr="00EB780F">
        <w:rPr>
          <w:rFonts w:ascii="Arabic Typesetting" w:eastAsiaTheme="minorHAnsi" w:hAnsi="Arabic Typesetting" w:cs="Arabic Typesetting"/>
          <w:b/>
          <w:bCs/>
          <w:sz w:val="44"/>
          <w:szCs w:val="44"/>
          <w:rtl/>
          <w:lang w:val="fr-FR" w:bidi="ar-MA"/>
        </w:rPr>
        <w:t>الموضوع :</w:t>
      </w:r>
      <w:proofErr w:type="gramEnd"/>
      <w:r w:rsidR="00E822AE" w:rsidRPr="00EB780F">
        <w:rPr>
          <w:rFonts w:ascii="Arabic Typesetting" w:eastAsiaTheme="minorHAnsi" w:hAnsi="Arabic Typesetting" w:cs="Arabic Typesetting"/>
          <w:b/>
          <w:bCs/>
          <w:sz w:val="44"/>
          <w:szCs w:val="44"/>
          <w:rtl/>
          <w:lang w:val="fr-FR" w:bidi="ar-MA"/>
        </w:rPr>
        <w:t xml:space="preserve"> </w:t>
      </w:r>
      <w:r w:rsidRPr="00EB780F">
        <w:rPr>
          <w:rFonts w:ascii="Arabic Typesetting" w:eastAsiaTheme="minorHAnsi" w:hAnsi="Arabic Typesetting" w:cs="Arabic Typesetting" w:hint="cs"/>
          <w:b/>
          <w:bCs/>
          <w:sz w:val="44"/>
          <w:szCs w:val="44"/>
          <w:rtl/>
          <w:lang w:val="fr-FR" w:bidi="ar-MA"/>
        </w:rPr>
        <w:t>تقديم مشروع قانون مالية معدل برسم 2018</w:t>
      </w:r>
    </w:p>
    <w:p w:rsidR="0026057A" w:rsidRPr="00EB780F" w:rsidRDefault="0026057A" w:rsidP="00E822AE">
      <w:pPr>
        <w:jc w:val="both"/>
        <w:rPr>
          <w:rFonts w:ascii="Arabic Typesetting" w:eastAsiaTheme="minorHAnsi" w:hAnsi="Arabic Typesetting" w:cs="Arabic Typesetting"/>
          <w:sz w:val="12"/>
          <w:szCs w:val="12"/>
          <w:rtl/>
          <w:lang w:val="fr-FR" w:bidi="ar-MA"/>
        </w:rPr>
      </w:pPr>
    </w:p>
    <w:p w:rsidR="0026057A" w:rsidRPr="00166685" w:rsidRDefault="0026057A" w:rsidP="0026057A">
      <w:pPr>
        <w:jc w:val="center"/>
        <w:rPr>
          <w:rFonts w:ascii="Arabic Typesetting" w:eastAsiaTheme="minorHAnsi" w:hAnsi="Arabic Typesetting" w:cs="Arabic Typesetting"/>
          <w:sz w:val="36"/>
          <w:szCs w:val="36"/>
          <w:rtl/>
          <w:lang w:val="fr-FR" w:bidi="ar-MA"/>
        </w:rPr>
      </w:pPr>
    </w:p>
    <w:p w:rsidR="00E822AE" w:rsidRPr="00EB780F" w:rsidRDefault="00EB780F" w:rsidP="00EB780F">
      <w:pPr>
        <w:rPr>
          <w:rFonts w:ascii="Arabic Typesetting" w:eastAsiaTheme="minorHAnsi" w:hAnsi="Arabic Typesetting" w:cs="Arabic Typesetting"/>
          <w:b/>
          <w:bCs/>
          <w:sz w:val="44"/>
          <w:szCs w:val="44"/>
          <w:rtl/>
          <w:lang w:val="fr-FR" w:bidi="ar-MA"/>
        </w:rPr>
      </w:pPr>
      <w:r w:rsidRPr="00EB780F">
        <w:rPr>
          <w:rFonts w:ascii="Arabic Typesetting" w:eastAsiaTheme="minorHAnsi" w:hAnsi="Arabic Typesetting" w:cs="Arabic Typesetting" w:hint="cs"/>
          <w:sz w:val="44"/>
          <w:szCs w:val="44"/>
          <w:rtl/>
          <w:lang w:val="fr-FR" w:bidi="ar-MA"/>
        </w:rPr>
        <w:t xml:space="preserve">           </w:t>
      </w:r>
      <w:r w:rsidR="0026057A" w:rsidRPr="00EB780F">
        <w:rPr>
          <w:rFonts w:ascii="Arabic Typesetting" w:eastAsiaTheme="minorHAnsi" w:hAnsi="Arabic Typesetting" w:cs="Arabic Typesetting" w:hint="cs"/>
          <w:b/>
          <w:bCs/>
          <w:sz w:val="44"/>
          <w:szCs w:val="44"/>
          <w:rtl/>
          <w:lang w:val="fr-FR" w:bidi="ar-MA"/>
        </w:rPr>
        <w:t xml:space="preserve">سلام تام بوجود مولانا الامام </w:t>
      </w:r>
    </w:p>
    <w:p w:rsidR="0026057A" w:rsidRPr="00166685" w:rsidRDefault="0026057A" w:rsidP="0026057A">
      <w:pPr>
        <w:jc w:val="center"/>
        <w:rPr>
          <w:rFonts w:ascii="Tahoma" w:hAnsi="Tahoma" w:cs="Tahoma"/>
          <w:b/>
          <w:bCs/>
          <w:color w:val="000000" w:themeColor="text2"/>
          <w:sz w:val="2"/>
          <w:szCs w:val="2"/>
          <w:rtl/>
          <w:lang w:bidi="ar-MA"/>
        </w:rPr>
      </w:pP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lang w:eastAsia="en-US" w:bidi="ar-MA"/>
        </w:rPr>
      </w:pPr>
      <w:r w:rsidRPr="00E13401">
        <w:rPr>
          <w:rFonts w:ascii="Arabic Typesetting" w:eastAsiaTheme="minorHAnsi" w:hAnsi="Arabic Typesetting" w:cs="Arabic Typesetting" w:hint="cs"/>
          <w:sz w:val="40"/>
          <w:szCs w:val="40"/>
          <w:rtl/>
          <w:lang w:eastAsia="en-US" w:bidi="ar-MA"/>
        </w:rPr>
        <w:t>وبعد، يتشرف</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cs"/>
          <w:sz w:val="40"/>
          <w:szCs w:val="40"/>
          <w:rtl/>
          <w:lang w:eastAsia="en-US" w:bidi="ar-MA"/>
        </w:rPr>
        <w:t>فريقا حزب الاستقلال</w:t>
      </w:r>
      <w:r w:rsidR="00166685">
        <w:rPr>
          <w:rFonts w:ascii="Arabic Typesetting" w:eastAsiaTheme="minorHAnsi" w:hAnsi="Arabic Typesetting" w:cs="Arabic Typesetting" w:hint="cs"/>
          <w:sz w:val="40"/>
          <w:szCs w:val="40"/>
          <w:rtl/>
          <w:lang w:eastAsia="en-US" w:bidi="ar-MA"/>
        </w:rPr>
        <w:t xml:space="preserve"> للوحدة والتعادلية بكل من مجلس</w:t>
      </w:r>
      <w:r w:rsidRPr="00E13401">
        <w:rPr>
          <w:rFonts w:ascii="Arabic Typesetting" w:eastAsiaTheme="minorHAnsi" w:hAnsi="Arabic Typesetting" w:cs="Arabic Typesetting" w:hint="cs"/>
          <w:sz w:val="40"/>
          <w:szCs w:val="40"/>
          <w:rtl/>
          <w:lang w:eastAsia="en-US" w:bidi="ar-MA"/>
        </w:rPr>
        <w:t xml:space="preserve"> النواب و</w:t>
      </w:r>
      <w:r w:rsidR="00166685">
        <w:rPr>
          <w:rFonts w:ascii="Arabic Typesetting" w:eastAsiaTheme="minorHAnsi" w:hAnsi="Arabic Typesetting" w:cs="Arabic Typesetting" w:hint="cs"/>
          <w:sz w:val="40"/>
          <w:szCs w:val="40"/>
          <w:rtl/>
          <w:lang w:eastAsia="en-US" w:bidi="ar-MA"/>
        </w:rPr>
        <w:t xml:space="preserve">مجلس </w:t>
      </w:r>
      <w:r w:rsidRPr="00E13401">
        <w:rPr>
          <w:rFonts w:ascii="Arabic Typesetting" w:eastAsiaTheme="minorHAnsi" w:hAnsi="Arabic Typesetting" w:cs="Arabic Typesetting" w:hint="cs"/>
          <w:sz w:val="40"/>
          <w:szCs w:val="40"/>
          <w:rtl/>
          <w:lang w:eastAsia="en-US" w:bidi="ar-MA"/>
        </w:rPr>
        <w:t>المستشارين، ب</w:t>
      </w:r>
      <w:r w:rsidRPr="00E13401">
        <w:rPr>
          <w:rFonts w:ascii="Arabic Typesetting" w:eastAsiaTheme="minorHAnsi" w:hAnsi="Arabic Typesetting" w:cs="Arabic Typesetting"/>
          <w:sz w:val="40"/>
          <w:szCs w:val="40"/>
          <w:rtl/>
          <w:lang w:eastAsia="en-US" w:bidi="ar-MA"/>
        </w:rPr>
        <w:t xml:space="preserve">توجيه هذه المذكرة </w:t>
      </w:r>
      <w:r w:rsidRPr="00E13401">
        <w:rPr>
          <w:rFonts w:ascii="Arabic Typesetting" w:eastAsiaTheme="minorHAnsi" w:hAnsi="Arabic Typesetting" w:cs="Arabic Typesetting" w:hint="cs"/>
          <w:sz w:val="40"/>
          <w:szCs w:val="40"/>
          <w:rtl/>
          <w:lang w:eastAsia="en-US" w:bidi="ar-MA"/>
        </w:rPr>
        <w:t>الى الحكومة، في شخص مؤسستكم الموقرة، من موقع المعارضة الاستقلالية</w:t>
      </w:r>
      <w:r w:rsidRPr="00E13401">
        <w:rPr>
          <w:rFonts w:ascii="Arabic Typesetting" w:eastAsiaTheme="minorHAnsi" w:hAnsi="Arabic Typesetting" w:cs="Arabic Typesetting"/>
          <w:sz w:val="40"/>
          <w:szCs w:val="40"/>
          <w:lang w:eastAsia="en-US" w:bidi="ar-MA"/>
        </w:rPr>
        <w:t xml:space="preserve"> </w:t>
      </w:r>
      <w:r w:rsidRPr="00E13401">
        <w:rPr>
          <w:rFonts w:ascii="Arabic Typesetting" w:eastAsiaTheme="minorHAnsi" w:hAnsi="Arabic Typesetting" w:cs="Arabic Typesetting" w:hint="cs"/>
          <w:sz w:val="40"/>
          <w:szCs w:val="40"/>
          <w:rtl/>
          <w:lang w:eastAsia="en-US" w:bidi="ar-MA"/>
        </w:rPr>
        <w:t xml:space="preserve"> الوطنية، وذلك تجسيدا للالتزام الراسخ لحزبنا في السعي إلى الصالح العام، والترافع البناء عن المطالب المشروعة للمواطنات والمواطنين.</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وتتضمن هذه المذكرة جملة من التدابير ذات البعد الاجتماعي التي نعتبرها في تقدير حزبنا تدابيرَ ضرورية واستعجالية لا تحتمل الإرجاء لمواجهة غلاء المعيشة وتحسين القدرة الشرائية ودعم تشغيل الشباب. وهو الأمر الذي يستلزم من أجل تفعيله إجراء مراجعة فورية لبعض مقتضيات قانون مالية 2018 من خلال مطالبتنا للحكومة التي ترأسونها بتقديم مشروع قانون مالية معدل إلى البرلمان في أقرب الآجال، عملا بالأحكام ذات الصلة في القانون التنظيمي لقانون المالية.</w:t>
      </w:r>
    </w:p>
    <w:p w:rsidR="00EB780F" w:rsidRPr="00EB780F" w:rsidRDefault="00EB780F" w:rsidP="00EB780F">
      <w:pPr>
        <w:pStyle w:val="NormalWeb"/>
        <w:shd w:val="clear" w:color="auto" w:fill="FFFFFF"/>
        <w:bidi/>
        <w:jc w:val="both"/>
        <w:rPr>
          <w:rFonts w:ascii="Arabic Typesetting" w:eastAsiaTheme="minorHAnsi" w:hAnsi="Arabic Typesetting" w:cs="Arabic Typesetting"/>
          <w:b/>
          <w:bCs/>
          <w:sz w:val="44"/>
          <w:szCs w:val="44"/>
          <w:lang w:eastAsia="en-US" w:bidi="ar-MA"/>
        </w:rPr>
      </w:pPr>
      <w:r>
        <w:rPr>
          <w:rFonts w:ascii="Arabic Typesetting" w:eastAsiaTheme="minorHAnsi" w:hAnsi="Arabic Typesetting" w:cs="Arabic Typesetting" w:hint="cs"/>
          <w:b/>
          <w:bCs/>
          <w:sz w:val="44"/>
          <w:szCs w:val="44"/>
          <w:rtl/>
          <w:lang w:eastAsia="en-US" w:bidi="ar-MA"/>
        </w:rPr>
        <w:t xml:space="preserve">   </w:t>
      </w:r>
      <w:r w:rsidRPr="00EB780F">
        <w:rPr>
          <w:rFonts w:ascii="Arabic Typesetting" w:eastAsiaTheme="minorHAnsi" w:hAnsi="Arabic Typesetting" w:cs="Arabic Typesetting" w:hint="cs"/>
          <w:b/>
          <w:bCs/>
          <w:sz w:val="44"/>
          <w:szCs w:val="44"/>
          <w:rtl/>
          <w:lang w:eastAsia="en-US" w:bidi="ar-MA"/>
        </w:rPr>
        <w:t xml:space="preserve">السيد </w:t>
      </w:r>
      <w:r w:rsidRPr="00EB780F">
        <w:rPr>
          <w:rFonts w:ascii="Arabic Typesetting" w:eastAsiaTheme="minorHAnsi" w:hAnsi="Arabic Typesetting" w:cs="Arabic Typesetting"/>
          <w:b/>
          <w:bCs/>
          <w:sz w:val="44"/>
          <w:szCs w:val="44"/>
          <w:rtl/>
          <w:lang w:eastAsia="en-US" w:bidi="ar-MA"/>
        </w:rPr>
        <w:t>رئيس الحكومة</w:t>
      </w:r>
      <w:r w:rsidRPr="00EB780F">
        <w:rPr>
          <w:rFonts w:ascii="Arabic Typesetting" w:eastAsiaTheme="minorHAnsi" w:hAnsi="Arabic Typesetting" w:cs="Arabic Typesetting" w:hint="cs"/>
          <w:b/>
          <w:bCs/>
          <w:sz w:val="44"/>
          <w:szCs w:val="44"/>
          <w:rtl/>
          <w:lang w:eastAsia="en-US" w:bidi="ar-MA"/>
        </w:rPr>
        <w:t>؛</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 xml:space="preserve">إن واقع الحال بالنسبة للأغلبية الساحقة للأسر المغربية يتسم بتدهور مطرد للقدرة الشرائية، وارتفاع معدلات البطالة ولا سيما في صفوف الشباب والنساء، وعودة مظاهر الفوارق والتفاوتات الاجتماعية في المعيش اليومي للمواطن، </w:t>
      </w:r>
      <w:r w:rsidRPr="00E13401">
        <w:rPr>
          <w:rFonts w:ascii="Arabic Typesetting" w:eastAsiaTheme="minorHAnsi" w:hAnsi="Arabic Typesetting" w:cs="Arabic Typesetting"/>
          <w:sz w:val="40"/>
          <w:szCs w:val="40"/>
          <w:rtl/>
          <w:lang w:eastAsia="en-US" w:bidi="ar-MA"/>
        </w:rPr>
        <w:t xml:space="preserve">خاصة في ظل </w:t>
      </w:r>
      <w:r w:rsidRPr="00E13401">
        <w:rPr>
          <w:rFonts w:ascii="Arabic Typesetting" w:eastAsiaTheme="minorHAnsi" w:hAnsi="Arabic Typesetting" w:cs="Arabic Typesetting" w:hint="eastAsia"/>
          <w:sz w:val="40"/>
          <w:szCs w:val="40"/>
          <w:rtl/>
          <w:lang w:eastAsia="en-US" w:bidi="ar-MA"/>
        </w:rPr>
        <w:t>تجميد</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eastAsia"/>
          <w:sz w:val="40"/>
          <w:szCs w:val="40"/>
          <w:rtl/>
          <w:lang w:eastAsia="en-US" w:bidi="ar-MA"/>
        </w:rPr>
        <w:t>الأجور</w:t>
      </w:r>
      <w:r w:rsidRPr="00E13401">
        <w:rPr>
          <w:rFonts w:ascii="Arabic Typesetting" w:eastAsiaTheme="minorHAnsi" w:hAnsi="Arabic Typesetting" w:cs="Arabic Typesetting" w:hint="cs"/>
          <w:sz w:val="40"/>
          <w:szCs w:val="40"/>
          <w:rtl/>
          <w:lang w:eastAsia="en-US" w:bidi="ar-MA"/>
        </w:rPr>
        <w:t xml:space="preserve"> والدخول عامة</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cs"/>
          <w:sz w:val="40"/>
          <w:szCs w:val="40"/>
          <w:rtl/>
          <w:lang w:eastAsia="en-US" w:bidi="ar-MA"/>
        </w:rPr>
        <w:t>طيلة</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eastAsia"/>
          <w:sz w:val="40"/>
          <w:szCs w:val="40"/>
          <w:rtl/>
          <w:lang w:eastAsia="en-US" w:bidi="ar-MA"/>
        </w:rPr>
        <w:t>السنوات</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eastAsia"/>
          <w:sz w:val="40"/>
          <w:szCs w:val="40"/>
          <w:rtl/>
          <w:lang w:eastAsia="en-US" w:bidi="ar-MA"/>
        </w:rPr>
        <w:t>الست</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eastAsia"/>
          <w:sz w:val="40"/>
          <w:szCs w:val="40"/>
          <w:rtl/>
          <w:lang w:eastAsia="en-US" w:bidi="ar-MA"/>
        </w:rPr>
        <w:t>الأخيرة</w:t>
      </w:r>
      <w:r w:rsidRPr="00E13401">
        <w:rPr>
          <w:rFonts w:ascii="Arabic Typesetting" w:eastAsiaTheme="minorHAnsi" w:hAnsi="Arabic Typesetting" w:cs="Arabic Typesetting" w:hint="cs"/>
          <w:sz w:val="40"/>
          <w:szCs w:val="40"/>
          <w:rtl/>
          <w:lang w:eastAsia="en-US" w:bidi="ar-MA"/>
        </w:rPr>
        <w:t xml:space="preserve"> وما يقابلها من ارتفاع ملحوظ ومتصاعد في أسعار المواد والخدمات الأساسية، كما تؤكد ذلك مؤشرات المندوبية السامية للتخطيط.     </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cs"/>
          <w:sz w:val="40"/>
          <w:szCs w:val="40"/>
          <w:rtl/>
          <w:lang w:eastAsia="en-US" w:bidi="ar-MA"/>
        </w:rPr>
        <w:t xml:space="preserve">فلا يخفى عنكم أن قدرات الأسر المغربية لتغطية تكاليف المعيشة هي في عجز مستمر واستنزاف متزايد، سيما في الأشهر الماضية، في غياب أي أفق مأمول أو بشائر صادرة من قبل حكومتكم لتحسين ظروف المعيشة، أو على الأقل لوقف هذا التدهور الذي أخذ يتسع في صفوف الطبقة الوسطى، ناهيك عن الفئات الهشة وذوي الدخل المحدود </w:t>
      </w:r>
      <w:r w:rsidRPr="00E13401">
        <w:rPr>
          <w:rFonts w:ascii="Arabic Typesetting" w:eastAsiaTheme="minorHAnsi" w:hAnsi="Arabic Typesetting" w:cs="Arabic Typesetting" w:hint="cs"/>
          <w:sz w:val="40"/>
          <w:szCs w:val="40"/>
          <w:rtl/>
          <w:lang w:eastAsia="en-US" w:bidi="ar-MA"/>
        </w:rPr>
        <w:lastRenderedPageBreak/>
        <w:t>والمعوزين الذين لا يتحصلون على دخل قار ولائق، والعاطلين الذين لا دخل لهم إطلاقا لولا التآزر الأسري الذي أصبح هشا منهكا هو الآخر في ظل الظروف الحالية.</w:t>
      </w:r>
    </w:p>
    <w:p w:rsidR="00EB780F" w:rsidRPr="00E13401" w:rsidRDefault="00EB780F" w:rsidP="00E5771E">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 xml:space="preserve">بالإنصات والمعاينة والتشخيص الموضوعي، لا يمكن لعين الحكومة أن تخطئ أن غالبية الأسر المغربية اليوم، في ظل ضعف فرص الشغل المتاحة، وحذف دعم المقاصة عن المحروقات وتحرير أسعارها منذ سنة 2015، قد استعملت ما ترصد لديها من مكتسبات اجتماعية سابقة، ومن هوامش الادخار والصمود لمواجهة غلاء المعيشة. وهذا من شأنه إذكاء أجواء القلق والاحتقان والتذمر من الأوضاع الحالية والخوف من المستقبل، وتغذية أسباب الاحتجاج بمختلف أشكالها بما فيها ظاهرة المقاطعة التي نعيش على وقعها وتداعياتها </w:t>
      </w:r>
      <w:r w:rsidR="00E5771E">
        <w:rPr>
          <w:rFonts w:ascii="Arabic Typesetting" w:eastAsiaTheme="minorHAnsi" w:hAnsi="Arabic Typesetting" w:cs="Arabic Typesetting" w:hint="cs"/>
          <w:sz w:val="40"/>
          <w:szCs w:val="40"/>
          <w:rtl/>
          <w:lang w:eastAsia="en-US" w:bidi="ar-MA"/>
        </w:rPr>
        <w:t>طيلة الأسابيع الأخيرة</w:t>
      </w:r>
      <w:r w:rsidRPr="00E13401">
        <w:rPr>
          <w:rFonts w:ascii="Arabic Typesetting" w:eastAsiaTheme="minorHAnsi" w:hAnsi="Arabic Typesetting" w:cs="Arabic Typesetting" w:hint="cs"/>
          <w:sz w:val="40"/>
          <w:szCs w:val="40"/>
          <w:rtl/>
          <w:lang w:eastAsia="en-US" w:bidi="ar-MA"/>
        </w:rPr>
        <w:t>.</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hint="cs"/>
          <w:sz w:val="40"/>
          <w:szCs w:val="40"/>
          <w:rtl/>
          <w:lang w:eastAsia="en-US" w:bidi="ar-MA"/>
        </w:rPr>
        <w:t>لا</w:t>
      </w:r>
      <w:proofErr w:type="gramEnd"/>
      <w:r w:rsidRPr="00E13401">
        <w:rPr>
          <w:rFonts w:ascii="Arabic Typesetting" w:eastAsiaTheme="minorHAnsi" w:hAnsi="Arabic Typesetting" w:cs="Arabic Typesetting" w:hint="cs"/>
          <w:sz w:val="40"/>
          <w:szCs w:val="40"/>
          <w:rtl/>
          <w:lang w:eastAsia="en-US" w:bidi="ar-MA"/>
        </w:rPr>
        <w:t xml:space="preserve"> شك في أن البطء في التفاعل الإيجابي مع احتياجات ومطالب المواطنات والمواطنين المشروعة، له كلفته الوازنة خاصة بالنسبة للسلم الاجتماعي و إهدار المئات، بل ال</w:t>
      </w:r>
      <w:r w:rsidRPr="00E13401">
        <w:rPr>
          <w:rFonts w:ascii="Arabic Typesetting" w:eastAsiaTheme="minorHAnsi" w:hAnsi="Arabic Typesetting" w:cs="Arabic Typesetting"/>
          <w:sz w:val="40"/>
          <w:szCs w:val="40"/>
          <w:rtl/>
          <w:lang w:eastAsia="en-US" w:bidi="ar-MA"/>
        </w:rPr>
        <w:t>آ</w:t>
      </w:r>
      <w:r w:rsidRPr="00E13401">
        <w:rPr>
          <w:rFonts w:ascii="Arabic Typesetting" w:eastAsiaTheme="minorHAnsi" w:hAnsi="Arabic Typesetting" w:cs="Arabic Typesetting" w:hint="cs"/>
          <w:sz w:val="40"/>
          <w:szCs w:val="40"/>
          <w:rtl/>
          <w:lang w:eastAsia="en-US" w:bidi="ar-MA"/>
        </w:rPr>
        <w:t>لاف من فرص الشغل نتيجة تراجع ثقة الفاعلين الاقتصاديين.</w:t>
      </w:r>
    </w:p>
    <w:p w:rsidR="00EB780F" w:rsidRPr="00EB780F" w:rsidRDefault="00EB780F" w:rsidP="00EB780F">
      <w:pPr>
        <w:pStyle w:val="NormalWeb"/>
        <w:shd w:val="clear" w:color="auto" w:fill="FFFFFF"/>
        <w:bidi/>
        <w:jc w:val="both"/>
        <w:rPr>
          <w:rFonts w:ascii="Arabic Typesetting" w:eastAsiaTheme="minorHAnsi" w:hAnsi="Arabic Typesetting" w:cs="Arabic Typesetting"/>
          <w:b/>
          <w:bCs/>
          <w:sz w:val="44"/>
          <w:szCs w:val="44"/>
          <w:lang w:eastAsia="en-US" w:bidi="ar-MA"/>
        </w:rPr>
      </w:pPr>
      <w:r w:rsidRPr="00EB780F">
        <w:rPr>
          <w:rFonts w:ascii="Arabic Typesetting" w:eastAsiaTheme="minorHAnsi" w:hAnsi="Arabic Typesetting" w:cs="Arabic Typesetting" w:hint="cs"/>
          <w:b/>
          <w:bCs/>
          <w:sz w:val="44"/>
          <w:szCs w:val="44"/>
          <w:rtl/>
          <w:lang w:eastAsia="en-US" w:bidi="ar-MA"/>
        </w:rPr>
        <w:t xml:space="preserve">السيد </w:t>
      </w:r>
      <w:r w:rsidRPr="00EB780F">
        <w:rPr>
          <w:rFonts w:ascii="Arabic Typesetting" w:eastAsiaTheme="minorHAnsi" w:hAnsi="Arabic Typesetting" w:cs="Arabic Typesetting"/>
          <w:b/>
          <w:bCs/>
          <w:sz w:val="44"/>
          <w:szCs w:val="44"/>
          <w:rtl/>
          <w:lang w:eastAsia="en-US" w:bidi="ar-MA"/>
        </w:rPr>
        <w:t>رئيس الحكومة</w:t>
      </w:r>
      <w:r w:rsidRPr="00EB780F">
        <w:rPr>
          <w:rFonts w:ascii="Arabic Typesetting" w:eastAsiaTheme="minorHAnsi" w:hAnsi="Arabic Typesetting" w:cs="Arabic Typesetting" w:hint="cs"/>
          <w:b/>
          <w:bCs/>
          <w:sz w:val="44"/>
          <w:szCs w:val="44"/>
          <w:rtl/>
          <w:lang w:eastAsia="en-US" w:bidi="ar-MA"/>
        </w:rPr>
        <w:t>؛</w:t>
      </w:r>
    </w:p>
    <w:p w:rsidR="00EB780F" w:rsidRPr="00E13401" w:rsidRDefault="00EB780F" w:rsidP="00F505F1">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hint="cs"/>
          <w:sz w:val="40"/>
          <w:szCs w:val="40"/>
          <w:rtl/>
          <w:lang w:eastAsia="en-US" w:bidi="ar-MA"/>
        </w:rPr>
        <w:t>أخذا</w:t>
      </w:r>
      <w:proofErr w:type="gramEnd"/>
      <w:r w:rsidRPr="00E13401">
        <w:rPr>
          <w:rFonts w:ascii="Arabic Typesetting" w:eastAsiaTheme="minorHAnsi" w:hAnsi="Arabic Typesetting" w:cs="Arabic Typesetting" w:hint="cs"/>
          <w:sz w:val="40"/>
          <w:szCs w:val="40"/>
          <w:rtl/>
          <w:lang w:eastAsia="en-US" w:bidi="ar-MA"/>
        </w:rPr>
        <w:t xml:space="preserve"> في الاعتبار الظرفية الاقتصادية والاجتماعية لبلادنا المتأثرة بأجواء الاحتقان وموجة الغلاء المرشحة لمزيد من الارتفاع حسب المؤشرات، </w:t>
      </w:r>
      <w:r w:rsidR="00F505F1">
        <w:rPr>
          <w:rFonts w:ascii="Arabic Typesetting" w:eastAsiaTheme="minorHAnsi" w:hAnsi="Arabic Typesetting" w:cs="Arabic Typesetting" w:hint="cs"/>
          <w:sz w:val="40"/>
          <w:szCs w:val="40"/>
          <w:rtl/>
          <w:lang w:eastAsia="en-US" w:bidi="ar-MA"/>
        </w:rPr>
        <w:t>على مستوى</w:t>
      </w:r>
      <w:r w:rsidRPr="00E13401">
        <w:rPr>
          <w:rFonts w:ascii="Arabic Typesetting" w:eastAsiaTheme="minorHAnsi" w:hAnsi="Arabic Typesetting" w:cs="Arabic Typesetting" w:hint="cs"/>
          <w:sz w:val="40"/>
          <w:szCs w:val="40"/>
          <w:rtl/>
          <w:lang w:eastAsia="en-US" w:bidi="ar-MA"/>
        </w:rPr>
        <w:t xml:space="preserve"> نفقات الصحة</w:t>
      </w:r>
      <w:r w:rsidR="00B51D20" w:rsidRPr="00E13401">
        <w:rPr>
          <w:rFonts w:ascii="Arabic Typesetting" w:eastAsiaTheme="minorHAnsi" w:hAnsi="Arabic Typesetting" w:cs="Arabic Typesetting" w:hint="cs"/>
          <w:sz w:val="40"/>
          <w:szCs w:val="40"/>
          <w:rtl/>
          <w:lang w:eastAsia="en-US" w:bidi="ar-MA"/>
        </w:rPr>
        <w:t xml:space="preserve"> في غياب تعميم التغطية الصحية،</w:t>
      </w:r>
      <w:r w:rsidRPr="00E13401">
        <w:rPr>
          <w:rFonts w:ascii="Arabic Typesetting" w:eastAsiaTheme="minorHAnsi" w:hAnsi="Arabic Typesetting" w:cs="Arabic Typesetting" w:hint="cs"/>
          <w:sz w:val="40"/>
          <w:szCs w:val="40"/>
          <w:rtl/>
          <w:lang w:eastAsia="en-US" w:bidi="ar-MA"/>
        </w:rPr>
        <w:t xml:space="preserve"> والتعليم</w:t>
      </w:r>
      <w:r w:rsidR="00B51D20" w:rsidRPr="00E13401">
        <w:rPr>
          <w:rFonts w:ascii="Arabic Typesetting" w:eastAsiaTheme="minorHAnsi" w:hAnsi="Arabic Typesetting" w:cs="Arabic Typesetting" w:hint="cs"/>
          <w:sz w:val="40"/>
          <w:szCs w:val="40"/>
          <w:rtl/>
          <w:lang w:eastAsia="en-US" w:bidi="ar-MA"/>
        </w:rPr>
        <w:t>،</w:t>
      </w:r>
      <w:r w:rsidRPr="00E13401">
        <w:rPr>
          <w:rFonts w:ascii="Arabic Typesetting" w:eastAsiaTheme="minorHAnsi" w:hAnsi="Arabic Typesetting" w:cs="Arabic Typesetting" w:hint="cs"/>
          <w:sz w:val="40"/>
          <w:szCs w:val="40"/>
          <w:rtl/>
          <w:lang w:eastAsia="en-US" w:bidi="ar-MA"/>
        </w:rPr>
        <w:t xml:space="preserve"> والسكن</w:t>
      </w:r>
      <w:r w:rsidR="00B51D20" w:rsidRPr="00E13401">
        <w:rPr>
          <w:rFonts w:ascii="Arabic Typesetting" w:eastAsiaTheme="minorHAnsi" w:hAnsi="Arabic Typesetting" w:cs="Arabic Typesetting" w:hint="cs"/>
          <w:sz w:val="40"/>
          <w:szCs w:val="40"/>
          <w:rtl/>
          <w:lang w:eastAsia="en-US" w:bidi="ar-MA"/>
        </w:rPr>
        <w:t>،</w:t>
      </w:r>
      <w:r w:rsidRPr="00E13401">
        <w:rPr>
          <w:rFonts w:ascii="Arabic Typesetting" w:eastAsiaTheme="minorHAnsi" w:hAnsi="Arabic Typesetting" w:cs="Arabic Typesetting" w:hint="cs"/>
          <w:sz w:val="40"/>
          <w:szCs w:val="40"/>
          <w:rtl/>
          <w:lang w:eastAsia="en-US" w:bidi="ar-MA"/>
        </w:rPr>
        <w:t xml:space="preserve"> والنقل</w:t>
      </w:r>
      <w:r w:rsidR="00F505F1">
        <w:rPr>
          <w:rFonts w:ascii="Arabic Typesetting" w:eastAsiaTheme="minorHAnsi" w:hAnsi="Arabic Typesetting" w:cs="Arabic Typesetting" w:hint="cs"/>
          <w:sz w:val="40"/>
          <w:szCs w:val="40"/>
          <w:rtl/>
          <w:lang w:eastAsia="en-US" w:bidi="ar-MA"/>
        </w:rPr>
        <w:t>؛</w:t>
      </w:r>
      <w:r w:rsidRPr="00E13401">
        <w:rPr>
          <w:rFonts w:ascii="Arabic Typesetting" w:eastAsiaTheme="minorHAnsi" w:hAnsi="Arabic Typesetting" w:cs="Arabic Typesetting" w:hint="cs"/>
          <w:sz w:val="40"/>
          <w:szCs w:val="40"/>
          <w:rtl/>
          <w:lang w:eastAsia="en-US" w:bidi="ar-MA"/>
        </w:rPr>
        <w:t xml:space="preserve"> </w:t>
      </w:r>
      <w:r w:rsidR="00F505F1">
        <w:rPr>
          <w:rFonts w:ascii="Arabic Typesetting" w:eastAsiaTheme="minorHAnsi" w:hAnsi="Arabic Typesetting" w:cs="Arabic Typesetting" w:hint="cs"/>
          <w:sz w:val="40"/>
          <w:szCs w:val="40"/>
          <w:rtl/>
          <w:lang w:eastAsia="en-US" w:bidi="ar-MA"/>
        </w:rPr>
        <w:t>الأمر الذي سيواصل إثقال كاهل ا</w:t>
      </w:r>
      <w:r w:rsidRPr="00E13401">
        <w:rPr>
          <w:rFonts w:ascii="Arabic Typesetting" w:eastAsiaTheme="minorHAnsi" w:hAnsi="Arabic Typesetting" w:cs="Arabic Typesetting" w:hint="cs"/>
          <w:sz w:val="40"/>
          <w:szCs w:val="40"/>
          <w:rtl/>
          <w:lang w:eastAsia="en-US" w:bidi="ar-MA"/>
        </w:rPr>
        <w:t>لأسر المغربية؛</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hint="cs"/>
          <w:sz w:val="40"/>
          <w:szCs w:val="40"/>
          <w:rtl/>
          <w:lang w:eastAsia="en-US" w:bidi="ar-MA"/>
        </w:rPr>
        <w:t>وبالنظر</w:t>
      </w:r>
      <w:proofErr w:type="gramEnd"/>
      <w:r w:rsidRPr="00E13401">
        <w:rPr>
          <w:rFonts w:ascii="Arabic Typesetting" w:eastAsiaTheme="minorHAnsi" w:hAnsi="Arabic Typesetting" w:cs="Arabic Typesetting" w:hint="cs"/>
          <w:sz w:val="40"/>
          <w:szCs w:val="40"/>
          <w:rtl/>
          <w:lang w:eastAsia="en-US" w:bidi="ar-MA"/>
        </w:rPr>
        <w:t xml:space="preserve"> إلى تزامن هذه الظرفية مع أشهر الذروة في إنفاق الأسر المغربية (رمضان وعيد الفطر وعيد الأضحى والدخول المدرسي)؛</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hint="cs"/>
          <w:sz w:val="40"/>
          <w:szCs w:val="40"/>
          <w:rtl/>
          <w:lang w:eastAsia="en-US" w:bidi="ar-MA"/>
        </w:rPr>
        <w:t>وكذا</w:t>
      </w:r>
      <w:proofErr w:type="gramEnd"/>
      <w:r w:rsidRPr="00E13401">
        <w:rPr>
          <w:rFonts w:ascii="Arabic Typesetting" w:eastAsiaTheme="minorHAnsi" w:hAnsi="Arabic Typesetting" w:cs="Arabic Typesetting" w:hint="cs"/>
          <w:sz w:val="40"/>
          <w:szCs w:val="40"/>
          <w:rtl/>
          <w:lang w:eastAsia="en-US" w:bidi="ar-MA"/>
        </w:rPr>
        <w:t xml:space="preserve"> تفشي معضلة البطالة في صفوف الشباب بمن فيهم حاملو الشهادات، مما يستوجب اتخاذ تدابير إرادية مستعجلة لدعم التشغيل؛</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lang w:eastAsia="en-US" w:bidi="ar-MA"/>
        </w:rPr>
      </w:pPr>
      <w:proofErr w:type="gramStart"/>
      <w:r w:rsidRPr="00E13401">
        <w:rPr>
          <w:rFonts w:ascii="Arabic Typesetting" w:eastAsiaTheme="minorHAnsi" w:hAnsi="Arabic Typesetting" w:cs="Arabic Typesetting" w:hint="cs"/>
          <w:sz w:val="40"/>
          <w:szCs w:val="40"/>
          <w:rtl/>
          <w:lang w:eastAsia="en-US" w:bidi="ar-MA"/>
        </w:rPr>
        <w:t>فإننا</w:t>
      </w:r>
      <w:proofErr w:type="gramEnd"/>
      <w:r w:rsidRPr="00E13401">
        <w:rPr>
          <w:rFonts w:ascii="Arabic Typesetting" w:eastAsiaTheme="minorHAnsi" w:hAnsi="Arabic Typesetting" w:cs="Arabic Typesetting" w:hint="cs"/>
          <w:sz w:val="40"/>
          <w:szCs w:val="40"/>
          <w:rtl/>
          <w:lang w:eastAsia="en-US" w:bidi="ar-MA"/>
        </w:rPr>
        <w:t xml:space="preserve"> في الفريقين الاستقلاليين للوحدة والتعادلية بمجلسي البرلمان ندعو الحكومة ممثلة في شخصكم المحترم لإعداد وتقديم مشروع قانون مالية معدل، الآن وفي أقرب الآجال، يشمل التدابير الآتية:</w:t>
      </w:r>
    </w:p>
    <w:p w:rsidR="00EB780F" w:rsidRPr="007C5A8A" w:rsidRDefault="00E8183B" w:rsidP="00E8183B">
      <w:pPr>
        <w:pStyle w:val="NormalWeb"/>
        <w:numPr>
          <w:ilvl w:val="0"/>
          <w:numId w:val="21"/>
        </w:numPr>
        <w:shd w:val="clear" w:color="auto" w:fill="FFFFFF"/>
        <w:bidi/>
        <w:jc w:val="both"/>
        <w:rPr>
          <w:rFonts w:ascii="Arabic Typesetting" w:eastAsiaTheme="minorHAnsi" w:hAnsi="Arabic Typesetting" w:cs="Arabic Typesetting"/>
          <w:b/>
          <w:bCs/>
          <w:sz w:val="40"/>
          <w:szCs w:val="40"/>
          <w:u w:val="single"/>
          <w:lang w:eastAsia="en-US" w:bidi="ar-MA"/>
        </w:rPr>
      </w:pPr>
      <w:r w:rsidRPr="007C5A8A">
        <w:rPr>
          <w:rFonts w:ascii="Arabic Typesetting" w:eastAsiaTheme="minorHAnsi" w:hAnsi="Arabic Typesetting" w:cs="Arabic Typesetting" w:hint="cs"/>
          <w:b/>
          <w:bCs/>
          <w:sz w:val="40"/>
          <w:szCs w:val="40"/>
          <w:u w:val="single"/>
          <w:rtl/>
          <w:lang w:eastAsia="en-US" w:bidi="ar-MA"/>
        </w:rPr>
        <w:t xml:space="preserve">من </w:t>
      </w:r>
      <w:r w:rsidR="00EB780F" w:rsidRPr="007C5A8A">
        <w:rPr>
          <w:rFonts w:ascii="Arabic Typesetting" w:eastAsiaTheme="minorHAnsi" w:hAnsi="Arabic Typesetting" w:cs="Arabic Typesetting" w:hint="cs"/>
          <w:b/>
          <w:bCs/>
          <w:sz w:val="40"/>
          <w:szCs w:val="40"/>
          <w:u w:val="single"/>
          <w:rtl/>
          <w:lang w:eastAsia="en-US" w:bidi="ar-MA"/>
        </w:rPr>
        <w:t xml:space="preserve">أجل </w:t>
      </w:r>
      <w:proofErr w:type="gramStart"/>
      <w:r w:rsidR="00EB780F" w:rsidRPr="007C5A8A">
        <w:rPr>
          <w:rFonts w:ascii="Arabic Typesetting" w:eastAsiaTheme="minorHAnsi" w:hAnsi="Arabic Typesetting" w:cs="Arabic Typesetting" w:hint="cs"/>
          <w:b/>
          <w:bCs/>
          <w:sz w:val="40"/>
          <w:szCs w:val="40"/>
          <w:u w:val="single"/>
          <w:rtl/>
          <w:lang w:eastAsia="en-US" w:bidi="ar-MA"/>
        </w:rPr>
        <w:t>تحسين</w:t>
      </w:r>
      <w:proofErr w:type="gramEnd"/>
      <w:r w:rsidR="00EB780F" w:rsidRPr="007C5A8A">
        <w:rPr>
          <w:rFonts w:ascii="Arabic Typesetting" w:eastAsiaTheme="minorHAnsi" w:hAnsi="Arabic Typesetting" w:cs="Arabic Typesetting" w:hint="cs"/>
          <w:b/>
          <w:bCs/>
          <w:sz w:val="40"/>
          <w:szCs w:val="40"/>
          <w:u w:val="single"/>
          <w:rtl/>
          <w:lang w:eastAsia="en-US" w:bidi="ar-MA"/>
        </w:rPr>
        <w:t xml:space="preserve"> الدخل، في إطار الحوار الاجتماعي</w:t>
      </w:r>
      <w:r w:rsidR="00EB780F" w:rsidRPr="007C5A8A">
        <w:rPr>
          <w:rFonts w:ascii="Arabic Typesetting" w:eastAsiaTheme="minorHAnsi" w:hAnsi="Arabic Typesetting" w:cs="Arabic Typesetting"/>
          <w:b/>
          <w:bCs/>
          <w:sz w:val="40"/>
          <w:szCs w:val="40"/>
          <w:u w:val="single"/>
          <w:lang w:eastAsia="en-US" w:bidi="ar-MA"/>
        </w:rPr>
        <w:t>:</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lang w:eastAsia="en-US" w:bidi="ar-MA"/>
        </w:rPr>
      </w:pPr>
      <w:r w:rsidRPr="00E13401">
        <w:rPr>
          <w:rFonts w:ascii="Arabic Typesetting" w:eastAsiaTheme="minorHAnsi" w:hAnsi="Arabic Typesetting" w:cs="Arabic Typesetting"/>
          <w:sz w:val="40"/>
          <w:szCs w:val="40"/>
          <w:lang w:eastAsia="en-US" w:bidi="ar-MA"/>
        </w:rPr>
        <w:t>o</w:t>
      </w:r>
      <w:r w:rsidR="007C5A8A">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 xml:space="preserve">الرفع من الأجور على مرحلتين بإقرار زيادة 200 درهم شهريا للموظفين ابتداء من فاتح يوليوز 2018، على أن يتم تحديد مبلغ وأجل تنفيذ الشطر الثاني من الزيادة في إطار الحوار الاجتماعي. </w:t>
      </w:r>
    </w:p>
    <w:p w:rsidR="00EB780F" w:rsidRDefault="007C5A8A" w:rsidP="007C5A8A">
      <w:pPr>
        <w:pStyle w:val="NormalWeb"/>
        <w:shd w:val="clear" w:color="auto" w:fill="FFFFFF"/>
        <w:bidi/>
        <w:jc w:val="both"/>
        <w:rPr>
          <w:rFonts w:ascii="Arabic Typesetting" w:eastAsiaTheme="minorHAnsi" w:hAnsi="Arabic Typesetting" w:cs="Arabic Typesetting"/>
          <w:sz w:val="40"/>
          <w:szCs w:val="40"/>
          <w:rtl/>
          <w:lang w:eastAsia="en-US" w:bidi="ar-MA"/>
        </w:rPr>
      </w:pPr>
      <w:r>
        <w:rPr>
          <w:rFonts w:ascii="Arabic Typesetting" w:eastAsiaTheme="minorHAnsi" w:hAnsi="Arabic Typesetting" w:cs="Arabic Typesetting" w:hint="cs"/>
          <w:sz w:val="40"/>
          <w:szCs w:val="40"/>
          <w:rtl/>
          <w:lang w:eastAsia="en-US" w:bidi="ar-MA"/>
        </w:rPr>
        <w:lastRenderedPageBreak/>
        <w:t xml:space="preserve">        </w:t>
      </w:r>
      <w:r w:rsidRPr="00E13401">
        <w:rPr>
          <w:rFonts w:ascii="Arabic Typesetting" w:eastAsiaTheme="minorHAnsi" w:hAnsi="Arabic Typesetting" w:cs="Arabic Typesetting"/>
          <w:sz w:val="40"/>
          <w:szCs w:val="40"/>
          <w:lang w:eastAsia="en-US" w:bidi="ar-MA"/>
        </w:rPr>
        <w:t>o</w:t>
      </w:r>
      <w:r>
        <w:rPr>
          <w:rFonts w:ascii="Arabic Typesetting" w:eastAsiaTheme="minorHAnsi" w:hAnsi="Arabic Typesetting" w:cs="Arabic Typesetting" w:hint="cs"/>
          <w:sz w:val="40"/>
          <w:szCs w:val="40"/>
          <w:rtl/>
          <w:lang w:eastAsia="en-US" w:bidi="ar-MA"/>
        </w:rPr>
        <w:t xml:space="preserve"> </w:t>
      </w:r>
      <w:r w:rsidRPr="00E13401">
        <w:rPr>
          <w:rFonts w:ascii="Arabic Typesetting" w:eastAsiaTheme="minorHAnsi" w:hAnsi="Arabic Typesetting" w:cs="Arabic Typesetting" w:hint="cs"/>
          <w:sz w:val="40"/>
          <w:szCs w:val="40"/>
          <w:rtl/>
          <w:lang w:eastAsia="en-US" w:bidi="ar-MA"/>
        </w:rPr>
        <w:t xml:space="preserve"> </w:t>
      </w:r>
      <w:r>
        <w:rPr>
          <w:rFonts w:ascii="Arabic Typesetting" w:eastAsiaTheme="minorHAnsi" w:hAnsi="Arabic Typesetting" w:cs="Arabic Typesetting" w:hint="cs"/>
          <w:sz w:val="40"/>
          <w:szCs w:val="40"/>
          <w:rtl/>
          <w:lang w:eastAsia="en-US" w:bidi="ar-MA"/>
        </w:rPr>
        <w:t xml:space="preserve"> </w:t>
      </w:r>
      <w:r w:rsidR="00EB780F" w:rsidRPr="00E13401">
        <w:rPr>
          <w:rFonts w:ascii="Arabic Typesetting" w:eastAsiaTheme="minorHAnsi" w:hAnsi="Arabic Typesetting" w:cs="Arabic Typesetting" w:hint="cs"/>
          <w:sz w:val="40"/>
          <w:szCs w:val="40"/>
          <w:rtl/>
          <w:lang w:eastAsia="en-US" w:bidi="ar-MA"/>
        </w:rPr>
        <w:t>الرفع من سقف الدخول المعفاة من الضريبة على الدخل من 30000 إلى 36000 در</w:t>
      </w:r>
      <w:r>
        <w:rPr>
          <w:rFonts w:ascii="Arabic Typesetting" w:eastAsiaTheme="minorHAnsi" w:hAnsi="Arabic Typesetting" w:cs="Arabic Typesetting" w:hint="cs"/>
          <w:sz w:val="40"/>
          <w:szCs w:val="40"/>
          <w:rtl/>
          <w:lang w:eastAsia="en-US" w:bidi="ar-MA"/>
        </w:rPr>
        <w:t>هم؛</w:t>
      </w:r>
    </w:p>
    <w:p w:rsidR="007C5A8A" w:rsidRPr="007C5A8A" w:rsidRDefault="007C5A8A" w:rsidP="007C5A8A">
      <w:pPr>
        <w:pStyle w:val="NormalWeb"/>
        <w:shd w:val="clear" w:color="auto" w:fill="FFFFFF"/>
        <w:bidi/>
        <w:ind w:firstLine="708"/>
        <w:jc w:val="both"/>
        <w:rPr>
          <w:rFonts w:ascii="Arabic Typesetting" w:eastAsiaTheme="minorHAnsi" w:hAnsi="Arabic Typesetting" w:cs="Arabic Typesetting"/>
          <w:sz w:val="40"/>
          <w:szCs w:val="40"/>
          <w:lang w:eastAsia="en-US" w:bidi="ar-MA"/>
        </w:rPr>
      </w:pPr>
      <w:r w:rsidRPr="00E13401">
        <w:rPr>
          <w:rFonts w:ascii="Arabic Typesetting" w:eastAsiaTheme="minorHAnsi" w:hAnsi="Arabic Typesetting" w:cs="Arabic Typesetting"/>
          <w:sz w:val="40"/>
          <w:szCs w:val="40"/>
          <w:lang w:eastAsia="en-US" w:bidi="ar-MA"/>
        </w:rPr>
        <w:t>o</w:t>
      </w:r>
      <w:r w:rsidRPr="007C5A8A">
        <w:rPr>
          <w:rFonts w:ascii="Arabic Typesetting" w:eastAsiaTheme="minorHAnsi" w:hAnsi="Arabic Typesetting" w:cs="Arabic Typesetting" w:hint="cs"/>
          <w:sz w:val="40"/>
          <w:szCs w:val="40"/>
          <w:rtl/>
          <w:lang w:eastAsia="en-US" w:bidi="ar-MA"/>
        </w:rPr>
        <w:t xml:space="preserve"> إدماج خصم ضريبي عن الرسوم الدراسية في التعليم الخاص من مجموع الدخل </w:t>
      </w:r>
      <w:r>
        <w:rPr>
          <w:rFonts w:ascii="Arabic Typesetting" w:eastAsiaTheme="minorHAnsi" w:hAnsi="Arabic Typesetting" w:cs="Arabic Typesetting" w:hint="cs"/>
          <w:sz w:val="40"/>
          <w:szCs w:val="40"/>
          <w:rtl/>
          <w:lang w:eastAsia="en-US" w:bidi="ar-MA"/>
        </w:rPr>
        <w:t>الفردي في</w:t>
      </w:r>
      <w:r w:rsidRPr="007C5A8A">
        <w:rPr>
          <w:rFonts w:ascii="Arabic Typesetting" w:eastAsiaTheme="minorHAnsi" w:hAnsi="Arabic Typesetting" w:cs="Arabic Typesetting" w:hint="cs"/>
          <w:sz w:val="40"/>
          <w:szCs w:val="40"/>
          <w:rtl/>
          <w:lang w:eastAsia="en-US" w:bidi="ar-MA"/>
        </w:rPr>
        <w:t xml:space="preserve"> حدود </w:t>
      </w:r>
      <w:r>
        <w:rPr>
          <w:rFonts w:ascii="Arabic Typesetting" w:eastAsiaTheme="minorHAnsi" w:hAnsi="Arabic Typesetting" w:cs="Arabic Typesetting" w:hint="cs"/>
          <w:sz w:val="40"/>
          <w:szCs w:val="40"/>
          <w:rtl/>
          <w:lang w:eastAsia="en-US" w:bidi="ar-MA"/>
        </w:rPr>
        <w:t>6</w:t>
      </w:r>
      <w:r w:rsidRPr="007C5A8A">
        <w:rPr>
          <w:rFonts w:ascii="Arabic Typesetting" w:eastAsiaTheme="minorHAnsi" w:hAnsi="Arabic Typesetting" w:cs="Arabic Typesetting" w:hint="cs"/>
          <w:sz w:val="40"/>
          <w:szCs w:val="40"/>
          <w:rtl/>
          <w:lang w:eastAsia="en-US" w:bidi="ar-MA"/>
        </w:rPr>
        <w:t>000 درهم سنويا</w:t>
      </w:r>
      <w:r>
        <w:rPr>
          <w:rFonts w:ascii="Arabic Typesetting" w:eastAsiaTheme="minorHAnsi" w:hAnsi="Arabic Typesetting" w:cs="Arabic Typesetting" w:hint="cs"/>
          <w:sz w:val="40"/>
          <w:szCs w:val="40"/>
          <w:rtl/>
          <w:lang w:eastAsia="en-US" w:bidi="ar-MA"/>
        </w:rPr>
        <w:t xml:space="preserve"> عن كل طفل متمدرس.</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b/>
          <w:bCs/>
          <w:sz w:val="40"/>
          <w:szCs w:val="40"/>
          <w:rtl/>
          <w:lang w:eastAsia="en-US" w:bidi="ar-MA"/>
        </w:rPr>
      </w:pPr>
      <w:r w:rsidRPr="00E13401">
        <w:rPr>
          <w:rFonts w:ascii="Arabic Typesetting" w:eastAsiaTheme="minorHAnsi" w:hAnsi="Arabic Typesetting" w:cs="Arabic Typesetting"/>
          <w:sz w:val="40"/>
          <w:szCs w:val="40"/>
          <w:lang w:eastAsia="en-US" w:bidi="ar-MA"/>
        </w:rPr>
        <w:t> </w:t>
      </w:r>
      <w:r w:rsidRPr="00E13401">
        <w:rPr>
          <w:rFonts w:ascii="Arabic Typesetting" w:eastAsiaTheme="minorHAnsi" w:hAnsi="Arabic Typesetting" w:cs="Arabic Typesetting" w:hint="cs"/>
          <w:b/>
          <w:bCs/>
          <w:sz w:val="40"/>
          <w:szCs w:val="40"/>
          <w:rtl/>
          <w:lang w:eastAsia="en-US" w:bidi="ar-MA"/>
        </w:rPr>
        <w:t>2-</w:t>
      </w:r>
      <w:r w:rsidR="00E8183B" w:rsidRPr="00E13401">
        <w:rPr>
          <w:rFonts w:ascii="Arabic Typesetting" w:eastAsiaTheme="minorHAnsi" w:hAnsi="Arabic Typesetting" w:cs="Arabic Typesetting" w:hint="cs"/>
          <w:b/>
          <w:bCs/>
          <w:sz w:val="40"/>
          <w:szCs w:val="40"/>
          <w:rtl/>
          <w:lang w:eastAsia="en-US" w:bidi="ar-MA"/>
        </w:rPr>
        <w:t>   </w:t>
      </w:r>
      <w:r w:rsidRPr="007C5A8A">
        <w:rPr>
          <w:rFonts w:ascii="Arabic Typesetting" w:eastAsiaTheme="minorHAnsi" w:hAnsi="Arabic Typesetting" w:cs="Arabic Typesetting" w:hint="cs"/>
          <w:b/>
          <w:bCs/>
          <w:sz w:val="40"/>
          <w:szCs w:val="40"/>
          <w:u w:val="single"/>
          <w:rtl/>
          <w:lang w:eastAsia="en-US" w:bidi="ar-MA"/>
        </w:rPr>
        <w:t xml:space="preserve">من أجل </w:t>
      </w:r>
      <w:proofErr w:type="gramStart"/>
      <w:r w:rsidRPr="007C5A8A">
        <w:rPr>
          <w:rFonts w:ascii="Arabic Typesetting" w:eastAsiaTheme="minorHAnsi" w:hAnsi="Arabic Typesetting" w:cs="Arabic Typesetting" w:hint="cs"/>
          <w:b/>
          <w:bCs/>
          <w:sz w:val="40"/>
          <w:szCs w:val="40"/>
          <w:u w:val="single"/>
          <w:rtl/>
          <w:lang w:eastAsia="en-US" w:bidi="ar-MA"/>
        </w:rPr>
        <w:t>حماية</w:t>
      </w:r>
      <w:proofErr w:type="gramEnd"/>
      <w:r w:rsidRPr="007C5A8A">
        <w:rPr>
          <w:rFonts w:ascii="Arabic Typesetting" w:eastAsiaTheme="minorHAnsi" w:hAnsi="Arabic Typesetting" w:cs="Arabic Typesetting" w:hint="cs"/>
          <w:b/>
          <w:bCs/>
          <w:sz w:val="40"/>
          <w:szCs w:val="40"/>
          <w:u w:val="single"/>
          <w:rtl/>
          <w:lang w:eastAsia="en-US" w:bidi="ar-MA"/>
        </w:rPr>
        <w:t xml:space="preserve"> القدرة الشرائية للمواطنين</w:t>
      </w:r>
      <w:r w:rsidRPr="00E13401">
        <w:rPr>
          <w:rFonts w:ascii="Arabic Typesetting" w:eastAsiaTheme="minorHAnsi" w:hAnsi="Arabic Typesetting" w:cs="Arabic Typesetting" w:hint="cs"/>
          <w:b/>
          <w:bCs/>
          <w:sz w:val="40"/>
          <w:szCs w:val="40"/>
          <w:rtl/>
          <w:lang w:eastAsia="en-US" w:bidi="ar-MA"/>
        </w:rPr>
        <w:t xml:space="preserve">: </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Pr="00E13401">
        <w:rPr>
          <w:rFonts w:ascii="Arabic Typesetting" w:eastAsiaTheme="minorHAnsi" w:hAnsi="Arabic Typesetting" w:cs="Arabic Typesetting" w:hint="cs"/>
          <w:sz w:val="40"/>
          <w:szCs w:val="40"/>
          <w:rtl/>
          <w:lang w:eastAsia="en-US" w:bidi="ar-MA"/>
        </w:rPr>
        <w:t>    وضع نظام مرن للرسوم الداخلية على الاستهلاك المطبقة على استيراد المحروقات مرتبط بمستويات الأسعار الدولية، وذلك من أجل تخفيف من انعكاس ارتفاعات الأسعار الدولية على القدرة الشرائية للمواطنين.</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7C5A8A">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برمجة آليات استباقية تمكن من مواجهة تداعيات ارتفاع الأسعار الدولية للمحروقات على القدرة الشرائية للمواطنين.</w:t>
      </w:r>
    </w:p>
    <w:p w:rsidR="00EB780F" w:rsidRPr="00F505F1" w:rsidRDefault="00EB780F" w:rsidP="00E13401">
      <w:pPr>
        <w:pStyle w:val="NormalWeb"/>
        <w:shd w:val="clear" w:color="auto" w:fill="FFFFFF"/>
        <w:bidi/>
        <w:ind w:firstLine="708"/>
        <w:jc w:val="both"/>
        <w:rPr>
          <w:rFonts w:ascii="Arabic Typesetting" w:eastAsiaTheme="minorHAnsi" w:hAnsi="Arabic Typesetting" w:cs="Arabic Typesetting"/>
          <w:b/>
          <w:bCs/>
          <w:sz w:val="40"/>
          <w:szCs w:val="40"/>
          <w:rtl/>
          <w:lang w:eastAsia="en-US" w:bidi="ar-MA"/>
        </w:rPr>
      </w:pPr>
      <w:r w:rsidRPr="00E13401">
        <w:rPr>
          <w:rFonts w:ascii="Arabic Typesetting" w:eastAsiaTheme="minorHAnsi" w:hAnsi="Arabic Typesetting" w:cs="Arabic Typesetting"/>
          <w:sz w:val="40"/>
          <w:szCs w:val="40"/>
          <w:lang w:eastAsia="en-US" w:bidi="ar-MA"/>
        </w:rPr>
        <w:t> </w:t>
      </w:r>
      <w:r w:rsidRPr="00F505F1">
        <w:rPr>
          <w:rFonts w:ascii="Arabic Typesetting" w:eastAsiaTheme="minorHAnsi" w:hAnsi="Arabic Typesetting" w:cs="Arabic Typesetting" w:hint="cs"/>
          <w:b/>
          <w:bCs/>
          <w:sz w:val="40"/>
          <w:szCs w:val="40"/>
          <w:rtl/>
          <w:lang w:eastAsia="en-US" w:bidi="ar-MA"/>
        </w:rPr>
        <w:t>3-</w:t>
      </w:r>
      <w:r w:rsidR="00E8183B" w:rsidRPr="00F505F1">
        <w:rPr>
          <w:rFonts w:ascii="Arabic Typesetting" w:eastAsiaTheme="minorHAnsi" w:hAnsi="Arabic Typesetting" w:cs="Arabic Typesetting" w:hint="cs"/>
          <w:b/>
          <w:bCs/>
          <w:sz w:val="40"/>
          <w:szCs w:val="40"/>
          <w:rtl/>
          <w:lang w:eastAsia="en-US" w:bidi="ar-MA"/>
        </w:rPr>
        <w:t>   </w:t>
      </w:r>
      <w:r w:rsidRPr="00F505F1">
        <w:rPr>
          <w:rFonts w:ascii="Arabic Typesetting" w:eastAsiaTheme="minorHAnsi" w:hAnsi="Arabic Typesetting" w:cs="Arabic Typesetting" w:hint="cs"/>
          <w:b/>
          <w:bCs/>
          <w:sz w:val="40"/>
          <w:szCs w:val="40"/>
          <w:rtl/>
          <w:lang w:eastAsia="en-US" w:bidi="ar-MA"/>
        </w:rPr>
        <w:t xml:space="preserve"> </w:t>
      </w:r>
      <w:proofErr w:type="gramStart"/>
      <w:r w:rsidRPr="007C5A8A">
        <w:rPr>
          <w:rFonts w:ascii="Arabic Typesetting" w:eastAsiaTheme="minorHAnsi" w:hAnsi="Arabic Typesetting" w:cs="Arabic Typesetting" w:hint="cs"/>
          <w:b/>
          <w:bCs/>
          <w:sz w:val="40"/>
          <w:szCs w:val="40"/>
          <w:u w:val="single"/>
          <w:rtl/>
          <w:lang w:eastAsia="en-US" w:bidi="ar-MA"/>
        </w:rPr>
        <w:t>من</w:t>
      </w:r>
      <w:proofErr w:type="gramEnd"/>
      <w:r w:rsidRPr="007C5A8A">
        <w:rPr>
          <w:rFonts w:ascii="Arabic Typesetting" w:eastAsiaTheme="minorHAnsi" w:hAnsi="Arabic Typesetting" w:cs="Arabic Typesetting" w:hint="cs"/>
          <w:b/>
          <w:bCs/>
          <w:sz w:val="40"/>
          <w:szCs w:val="40"/>
          <w:u w:val="single"/>
          <w:rtl/>
          <w:lang w:eastAsia="en-US" w:bidi="ar-MA"/>
        </w:rPr>
        <w:t xml:space="preserve"> أجل دعم التشغيل:</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sz w:val="40"/>
          <w:szCs w:val="40"/>
          <w:lang w:eastAsia="en-US" w:bidi="ar-MA"/>
        </w:rPr>
        <w:t>o</w:t>
      </w:r>
      <w:r w:rsidR="007C5A8A">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توسيع الإعفاءات الضريبية وتلك المتعلقة بالتحملات الاجتماعية التي منحت إلى المقاولات المحدثة بين فاتح يناير 2015 و31 دجنبر 2019 لتشمل جميع المقاولات الصغ</w:t>
      </w:r>
      <w:r w:rsidR="00E8183B" w:rsidRPr="00E13401">
        <w:rPr>
          <w:rFonts w:ascii="Arabic Typesetting" w:eastAsiaTheme="minorHAnsi" w:hAnsi="Arabic Typesetting" w:cs="Arabic Typesetting" w:hint="cs"/>
          <w:sz w:val="40"/>
          <w:szCs w:val="40"/>
          <w:rtl/>
          <w:lang w:eastAsia="en-US" w:bidi="ar-MA"/>
        </w:rPr>
        <w:t>رى والمتوسطة والتعاونيات وغيرها؛</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7C5A8A">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رصد الاعتمادات اللازمة لتأهيل المراكز الجهوية للاستثمار، وإحداث الوكال</w:t>
      </w:r>
      <w:r w:rsidR="00E8183B" w:rsidRPr="00E13401">
        <w:rPr>
          <w:rFonts w:ascii="Arabic Typesetting" w:eastAsiaTheme="minorHAnsi" w:hAnsi="Arabic Typesetting" w:cs="Arabic Typesetting" w:hint="cs"/>
          <w:sz w:val="40"/>
          <w:szCs w:val="40"/>
          <w:rtl/>
          <w:lang w:eastAsia="en-US" w:bidi="ar-MA"/>
        </w:rPr>
        <w:t>ات الجهوية الجديدة لإنعاش الشغل؛</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7C5A8A">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 xml:space="preserve">رصد الاعتمادات الضرورية لتنفيذ التدبير الجديد المتعلق </w:t>
      </w:r>
      <w:proofErr w:type="spellStart"/>
      <w:r w:rsidRPr="00E13401">
        <w:rPr>
          <w:rFonts w:ascii="Arabic Typesetting" w:eastAsiaTheme="minorHAnsi" w:hAnsi="Arabic Typesetting" w:cs="Arabic Typesetting" w:hint="cs"/>
          <w:sz w:val="40"/>
          <w:szCs w:val="40"/>
          <w:rtl/>
          <w:lang w:eastAsia="en-US" w:bidi="ar-MA"/>
        </w:rPr>
        <w:t>بالتداريب</w:t>
      </w:r>
      <w:proofErr w:type="spellEnd"/>
      <w:r w:rsidRPr="00E13401">
        <w:rPr>
          <w:rFonts w:ascii="Arabic Typesetting" w:eastAsiaTheme="minorHAnsi" w:hAnsi="Arabic Typesetting" w:cs="Arabic Typesetting" w:hint="cs"/>
          <w:sz w:val="40"/>
          <w:szCs w:val="40"/>
          <w:rtl/>
          <w:lang w:eastAsia="en-US" w:bidi="ar-MA"/>
        </w:rPr>
        <w:t xml:space="preserve"> المؤدى عنها في الإدارات والمؤسسات العمومية والجماعا</w:t>
      </w:r>
      <w:r w:rsidR="00E8183B" w:rsidRPr="00E13401">
        <w:rPr>
          <w:rFonts w:ascii="Arabic Typesetting" w:eastAsiaTheme="minorHAnsi" w:hAnsi="Arabic Typesetting" w:cs="Arabic Typesetting" w:hint="cs"/>
          <w:sz w:val="40"/>
          <w:szCs w:val="40"/>
          <w:rtl/>
          <w:lang w:eastAsia="en-US" w:bidi="ar-MA"/>
        </w:rPr>
        <w:t>ت المحلية لفائدة حاملي الشهادات.</w:t>
      </w:r>
      <w:r w:rsidRPr="00E13401">
        <w:rPr>
          <w:rFonts w:ascii="Arabic Typesetting" w:eastAsiaTheme="minorHAnsi" w:hAnsi="Arabic Typesetting" w:cs="Arabic Typesetting"/>
          <w:sz w:val="40"/>
          <w:szCs w:val="40"/>
          <w:lang w:eastAsia="en-US" w:bidi="ar-MA"/>
        </w:rPr>
        <w:t> </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 xml:space="preserve">وفي هذا الصدد، وحرصا منا على أن يتم إدراج هذه التدابير المقترحة في مشروع قانون المالية المعدل مع الحفاظ على التوازنات المالية الكبرى للميزانية، ندعو الحكومة إلى استثمار الهوامش </w:t>
      </w:r>
      <w:proofErr w:type="spellStart"/>
      <w:r w:rsidRPr="00E13401">
        <w:rPr>
          <w:rFonts w:ascii="Arabic Typesetting" w:eastAsiaTheme="minorHAnsi" w:hAnsi="Arabic Typesetting" w:cs="Arabic Typesetting" w:hint="cs"/>
          <w:sz w:val="40"/>
          <w:szCs w:val="40"/>
          <w:rtl/>
          <w:lang w:eastAsia="en-US" w:bidi="ar-MA"/>
        </w:rPr>
        <w:t>الميزانياتية</w:t>
      </w:r>
      <w:proofErr w:type="spellEnd"/>
      <w:r w:rsidRPr="00E13401">
        <w:rPr>
          <w:rFonts w:ascii="Arabic Typesetting" w:eastAsiaTheme="minorHAnsi" w:hAnsi="Arabic Typesetting" w:cs="Arabic Typesetting" w:hint="cs"/>
          <w:sz w:val="40"/>
          <w:szCs w:val="40"/>
          <w:rtl/>
          <w:lang w:eastAsia="en-US" w:bidi="ar-MA"/>
        </w:rPr>
        <w:t xml:space="preserve"> الجديدة المتاحة، وذلك نتيجة: </w:t>
      </w:r>
    </w:p>
    <w:p w:rsidR="00EB780F" w:rsidRPr="00E13401" w:rsidRDefault="00EB780F" w:rsidP="00E8183B">
      <w:pPr>
        <w:pStyle w:val="NormalWeb"/>
        <w:numPr>
          <w:ilvl w:val="0"/>
          <w:numId w:val="22"/>
        </w:numPr>
        <w:shd w:val="clear" w:color="auto" w:fill="FFFFFF"/>
        <w:bidi/>
        <w:jc w:val="both"/>
        <w:rPr>
          <w:rFonts w:ascii="Arabic Typesetting" w:eastAsiaTheme="minorHAnsi" w:hAnsi="Arabic Typesetting" w:cs="Arabic Typesetting"/>
          <w:sz w:val="40"/>
          <w:szCs w:val="40"/>
          <w:lang w:eastAsia="en-US" w:bidi="ar-MA"/>
        </w:rPr>
      </w:pPr>
      <w:r w:rsidRPr="00E13401">
        <w:rPr>
          <w:rFonts w:ascii="Arabic Typesetting" w:eastAsiaTheme="minorHAnsi" w:hAnsi="Arabic Typesetting" w:cs="Arabic Typesetting" w:hint="cs"/>
          <w:sz w:val="40"/>
          <w:szCs w:val="40"/>
          <w:rtl/>
          <w:lang w:eastAsia="en-US" w:bidi="ar-MA"/>
        </w:rPr>
        <w:t xml:space="preserve">التقديرات </w:t>
      </w:r>
      <w:proofErr w:type="spellStart"/>
      <w:r w:rsidRPr="00E13401">
        <w:rPr>
          <w:rFonts w:ascii="Arabic Typesetting" w:eastAsiaTheme="minorHAnsi" w:hAnsi="Arabic Typesetting" w:cs="Arabic Typesetting" w:hint="cs"/>
          <w:sz w:val="40"/>
          <w:szCs w:val="40"/>
          <w:rtl/>
          <w:lang w:eastAsia="en-US" w:bidi="ar-MA"/>
        </w:rPr>
        <w:t>المحينة</w:t>
      </w:r>
      <w:proofErr w:type="spellEnd"/>
      <w:r w:rsidRPr="00E13401">
        <w:rPr>
          <w:rFonts w:ascii="Arabic Typesetting" w:eastAsiaTheme="minorHAnsi" w:hAnsi="Arabic Typesetting" w:cs="Arabic Typesetting" w:hint="cs"/>
          <w:sz w:val="40"/>
          <w:szCs w:val="40"/>
          <w:rtl/>
          <w:lang w:eastAsia="en-US" w:bidi="ar-MA"/>
        </w:rPr>
        <w:t xml:space="preserve"> للمحصول الفلاحي برسم هذه السنة التي تزيد بحوالي 25 في المائة عن التوقعات التي تم اعتمداها </w:t>
      </w:r>
      <w:r w:rsidR="00E5771E">
        <w:rPr>
          <w:rFonts w:ascii="Arabic Typesetting" w:eastAsiaTheme="minorHAnsi" w:hAnsi="Arabic Typesetting" w:cs="Arabic Typesetting" w:hint="cs"/>
          <w:sz w:val="40"/>
          <w:szCs w:val="40"/>
          <w:rtl/>
          <w:lang w:eastAsia="en-US" w:bidi="ar-MA"/>
        </w:rPr>
        <w:t>عند إعداد القانون المالي الحالي</w:t>
      </w:r>
      <w:r w:rsidRPr="00E13401">
        <w:rPr>
          <w:rFonts w:ascii="Arabic Typesetting" w:eastAsiaTheme="minorHAnsi" w:hAnsi="Arabic Typesetting" w:cs="Arabic Typesetting" w:hint="cs"/>
          <w:sz w:val="40"/>
          <w:szCs w:val="40"/>
          <w:rtl/>
          <w:lang w:eastAsia="en-US" w:bidi="ar-MA"/>
        </w:rPr>
        <w:t>، مما سيكون له انعكاس إيجابي على معدل النمو وعلى تطور استهلاك الأسر؛</w:t>
      </w:r>
    </w:p>
    <w:p w:rsidR="00EB780F" w:rsidRDefault="00EB780F" w:rsidP="00E8183B">
      <w:pPr>
        <w:pStyle w:val="NormalWeb"/>
        <w:numPr>
          <w:ilvl w:val="0"/>
          <w:numId w:val="22"/>
        </w:numPr>
        <w:shd w:val="clear" w:color="auto" w:fill="FFFFFF"/>
        <w:bidi/>
        <w:jc w:val="both"/>
        <w:rPr>
          <w:rFonts w:ascii="Arabic Typesetting" w:eastAsiaTheme="minorHAnsi" w:hAnsi="Arabic Typesetting" w:cs="Arabic Typesetting"/>
          <w:sz w:val="40"/>
          <w:szCs w:val="40"/>
          <w:lang w:eastAsia="en-US" w:bidi="ar-MA"/>
        </w:rPr>
      </w:pPr>
      <w:r w:rsidRPr="00E13401">
        <w:rPr>
          <w:rFonts w:ascii="Arabic Typesetting" w:eastAsiaTheme="minorHAnsi" w:hAnsi="Arabic Typesetting" w:cs="Arabic Typesetting" w:hint="cs"/>
          <w:sz w:val="40"/>
          <w:szCs w:val="40"/>
          <w:rtl/>
          <w:lang w:eastAsia="en-US" w:bidi="ar-MA"/>
        </w:rPr>
        <w:t>تحيين الفرضيات التي بنيت عليها الميزانية العامة لسنة 2018 المتعلقة بأسعار المواد البترولية التي ارتفعت إلى يومنا هذا بحوالي 10 دولارات في المتوسط بالمقارنة مع 60 دولار</w:t>
      </w:r>
      <w:r w:rsidR="00166685">
        <w:rPr>
          <w:rFonts w:ascii="Arabic Typesetting" w:eastAsiaTheme="minorHAnsi" w:hAnsi="Arabic Typesetting" w:cs="Arabic Typesetting" w:hint="cs"/>
          <w:sz w:val="40"/>
          <w:szCs w:val="40"/>
          <w:rtl/>
          <w:lang w:eastAsia="en-US" w:bidi="ar-MA"/>
        </w:rPr>
        <w:t>ا</w:t>
      </w:r>
      <w:r w:rsidRPr="00E13401">
        <w:rPr>
          <w:rFonts w:ascii="Arabic Typesetting" w:eastAsiaTheme="minorHAnsi" w:hAnsi="Arabic Typesetting" w:cs="Arabic Typesetting" w:hint="cs"/>
          <w:sz w:val="40"/>
          <w:szCs w:val="40"/>
          <w:rtl/>
          <w:lang w:eastAsia="en-US" w:bidi="ar-MA"/>
        </w:rPr>
        <w:t xml:space="preserve"> للبرميل الذي اعتمدته الحكومة في قانون </w:t>
      </w:r>
      <w:r w:rsidRPr="00E13401">
        <w:rPr>
          <w:rFonts w:ascii="Arabic Typesetting" w:eastAsiaTheme="minorHAnsi" w:hAnsi="Arabic Typesetting" w:cs="Arabic Typesetting" w:hint="cs"/>
          <w:sz w:val="40"/>
          <w:szCs w:val="40"/>
          <w:rtl/>
          <w:lang w:eastAsia="en-US" w:bidi="ar-MA"/>
        </w:rPr>
        <w:lastRenderedPageBreak/>
        <w:t xml:space="preserve">المالية الحالي، وهو ما سيوفر مداخيل إضافية من الضريبة على القيمة المضافة عند الاستيراد، ومن الرسوم الجمركية المطبقة على المحروقات. </w:t>
      </w:r>
    </w:p>
    <w:p w:rsidR="00C46139" w:rsidRPr="00C46139" w:rsidRDefault="00C46139" w:rsidP="00C46139">
      <w:pPr>
        <w:pStyle w:val="NormalWeb"/>
        <w:shd w:val="clear" w:color="auto" w:fill="FFFFFF"/>
        <w:bidi/>
        <w:jc w:val="both"/>
        <w:rPr>
          <w:rFonts w:ascii="Arabic Typesetting" w:eastAsiaTheme="minorHAnsi" w:hAnsi="Arabic Typesetting" w:cs="Arabic Typesetting"/>
          <w:sz w:val="12"/>
          <w:szCs w:val="12"/>
          <w:lang w:eastAsia="en-US" w:bidi="ar-MA"/>
        </w:rPr>
      </w:pPr>
    </w:p>
    <w:p w:rsidR="00EB780F" w:rsidRPr="00EB780F" w:rsidRDefault="00EB780F" w:rsidP="00C46139">
      <w:pPr>
        <w:pStyle w:val="NormalWeb"/>
        <w:shd w:val="clear" w:color="auto" w:fill="FFFFFF"/>
        <w:bidi/>
        <w:ind w:firstLine="708"/>
        <w:jc w:val="both"/>
        <w:rPr>
          <w:rFonts w:ascii="Arabic Typesetting" w:eastAsiaTheme="minorHAnsi" w:hAnsi="Arabic Typesetting" w:cs="Arabic Typesetting"/>
          <w:sz w:val="36"/>
          <w:szCs w:val="36"/>
          <w:rtl/>
          <w:lang w:eastAsia="en-US" w:bidi="ar-MA"/>
        </w:rPr>
      </w:pPr>
      <w:r w:rsidRPr="00E13401">
        <w:rPr>
          <w:rFonts w:ascii="Arabic Typesetting" w:eastAsiaTheme="minorHAnsi" w:hAnsi="Arabic Typesetting" w:cs="Arabic Typesetting" w:hint="cs"/>
          <w:sz w:val="40"/>
          <w:szCs w:val="40"/>
          <w:rtl/>
          <w:lang w:eastAsia="en-US" w:bidi="ar-MA"/>
        </w:rPr>
        <w:t xml:space="preserve">كما ندعو الحكومة، من جهة أخرى، إلى اتخاذ تدابير عملية تهدف الى ترشيد نفقات التسيير المرتبطة </w:t>
      </w:r>
      <w:r w:rsidR="00AB50AE">
        <w:rPr>
          <w:rFonts w:ascii="Arabic Typesetting" w:eastAsiaTheme="minorHAnsi" w:hAnsi="Arabic Typesetting" w:cs="Arabic Typesetting" w:hint="cs"/>
          <w:sz w:val="40"/>
          <w:szCs w:val="40"/>
          <w:rtl/>
          <w:lang w:eastAsia="en-US" w:bidi="ar-MA"/>
        </w:rPr>
        <w:t>باقتناء "المعدات والنفقات المختلفة</w:t>
      </w:r>
      <w:r w:rsidRPr="00E13401">
        <w:rPr>
          <w:rFonts w:ascii="Arabic Typesetting" w:eastAsiaTheme="minorHAnsi" w:hAnsi="Arabic Typesetting" w:cs="Arabic Typesetting" w:hint="cs"/>
          <w:sz w:val="40"/>
          <w:szCs w:val="40"/>
          <w:rtl/>
          <w:lang w:eastAsia="en-US" w:bidi="ar-MA"/>
        </w:rPr>
        <w:t xml:space="preserve">" برسم ميزانية 2018، خصوصا أنه تم رفع مخصصاتها </w:t>
      </w:r>
      <w:proofErr w:type="spellStart"/>
      <w:r w:rsidRPr="00E13401">
        <w:rPr>
          <w:rFonts w:ascii="Arabic Typesetting" w:eastAsiaTheme="minorHAnsi" w:hAnsi="Arabic Typesetting" w:cs="Arabic Typesetting" w:hint="cs"/>
          <w:sz w:val="40"/>
          <w:szCs w:val="40"/>
          <w:rtl/>
          <w:lang w:eastAsia="en-US" w:bidi="ar-MA"/>
        </w:rPr>
        <w:t>بأزيد</w:t>
      </w:r>
      <w:proofErr w:type="spellEnd"/>
      <w:r w:rsidRPr="00E13401">
        <w:rPr>
          <w:rFonts w:ascii="Arabic Typesetting" w:eastAsiaTheme="minorHAnsi" w:hAnsi="Arabic Typesetting" w:cs="Arabic Typesetting" w:hint="cs"/>
          <w:sz w:val="40"/>
          <w:szCs w:val="40"/>
          <w:rtl/>
          <w:lang w:eastAsia="en-US" w:bidi="ar-MA"/>
        </w:rPr>
        <w:t xml:space="preserve"> من 16,4 في المائة، في حين أن معدل تطور هذه النفقات لم يتجاوز 4,3 في المائة على مدى الخمس سنوات الماضية (2013-2017).   </w:t>
      </w:r>
    </w:p>
    <w:p w:rsidR="00C46139" w:rsidRPr="00F505F1" w:rsidRDefault="00E8183B" w:rsidP="00E8183B">
      <w:pPr>
        <w:pStyle w:val="NormalWeb"/>
        <w:shd w:val="clear" w:color="auto" w:fill="FFFFFF"/>
        <w:bidi/>
        <w:jc w:val="both"/>
        <w:rPr>
          <w:rFonts w:ascii="Arabic Typesetting" w:eastAsiaTheme="minorHAnsi" w:hAnsi="Arabic Typesetting" w:cs="Arabic Typesetting"/>
          <w:sz w:val="32"/>
          <w:szCs w:val="32"/>
          <w:rtl/>
          <w:lang w:eastAsia="en-US" w:bidi="ar-MA"/>
        </w:rPr>
      </w:pPr>
      <w:r>
        <w:rPr>
          <w:rFonts w:ascii="Arabic Typesetting" w:eastAsiaTheme="minorHAnsi" w:hAnsi="Arabic Typesetting" w:cs="Arabic Typesetting" w:hint="cs"/>
          <w:sz w:val="36"/>
          <w:szCs w:val="36"/>
          <w:rtl/>
          <w:lang w:eastAsia="en-US" w:bidi="ar-MA"/>
        </w:rPr>
        <w:t xml:space="preserve">     </w:t>
      </w:r>
    </w:p>
    <w:p w:rsidR="00EB780F" w:rsidRPr="00E8183B" w:rsidRDefault="00E8183B" w:rsidP="00C46139">
      <w:pPr>
        <w:pStyle w:val="NormalWeb"/>
        <w:shd w:val="clear" w:color="auto" w:fill="FFFFFF"/>
        <w:bidi/>
        <w:jc w:val="both"/>
        <w:rPr>
          <w:rFonts w:ascii="Arabic Typesetting" w:eastAsiaTheme="minorHAnsi" w:hAnsi="Arabic Typesetting" w:cs="Arabic Typesetting"/>
          <w:b/>
          <w:bCs/>
          <w:sz w:val="44"/>
          <w:szCs w:val="44"/>
          <w:rtl/>
          <w:lang w:eastAsia="en-US" w:bidi="ar-MA"/>
        </w:rPr>
      </w:pPr>
      <w:r>
        <w:rPr>
          <w:rFonts w:ascii="Arabic Typesetting" w:eastAsiaTheme="minorHAnsi" w:hAnsi="Arabic Typesetting" w:cs="Arabic Typesetting" w:hint="cs"/>
          <w:sz w:val="36"/>
          <w:szCs w:val="36"/>
          <w:rtl/>
          <w:lang w:eastAsia="en-US" w:bidi="ar-MA"/>
        </w:rPr>
        <w:t xml:space="preserve"> </w:t>
      </w:r>
      <w:r w:rsidR="00EB780F" w:rsidRPr="00E8183B">
        <w:rPr>
          <w:rFonts w:ascii="Arabic Typesetting" w:eastAsiaTheme="minorHAnsi" w:hAnsi="Arabic Typesetting" w:cs="Arabic Typesetting" w:hint="cs"/>
          <w:b/>
          <w:bCs/>
          <w:sz w:val="44"/>
          <w:szCs w:val="44"/>
          <w:rtl/>
          <w:lang w:eastAsia="en-US" w:bidi="ar-MA"/>
        </w:rPr>
        <w:t>السيد رئيس الحكومة؛</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بالموازاة مع التدابير الاستعجالية التي نقترح إدراجها من خلال تعديل القانون المالي برسم 2018، ثمة  مجموعة من الإجراءات المواكبة التي نعتبرها في حزب الاستقلال أساسية لإعطاء الفعالية اللازمة والتجانس الناجع للإجراءات التي يتعين اتخاذها في هذا الصدد. وهي كالتالي:</w:t>
      </w:r>
    </w:p>
    <w:p w:rsidR="00E8183B"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Pr="00E13401">
        <w:rPr>
          <w:rFonts w:ascii="Arabic Typesetting" w:eastAsiaTheme="minorHAnsi" w:hAnsi="Arabic Typesetting" w:cs="Arabic Typesetting" w:hint="cs"/>
          <w:sz w:val="40"/>
          <w:szCs w:val="40"/>
          <w:rtl/>
          <w:lang w:eastAsia="en-US" w:bidi="ar-MA"/>
        </w:rPr>
        <w:t> </w:t>
      </w:r>
      <w:r w:rsidR="00E8183B" w:rsidRPr="00E13401">
        <w:rPr>
          <w:rFonts w:ascii="Arabic Typesetting" w:eastAsiaTheme="minorHAnsi" w:hAnsi="Arabic Typesetting" w:cs="Arabic Typesetting" w:hint="cs"/>
          <w:sz w:val="40"/>
          <w:szCs w:val="40"/>
          <w:rtl/>
          <w:lang w:eastAsia="en-US" w:bidi="ar-MA"/>
        </w:rPr>
        <w:t>استئناف الحوار الاجتماعي</w:t>
      </w:r>
      <w:r w:rsidRPr="00E13401">
        <w:rPr>
          <w:rFonts w:ascii="Arabic Typesetting" w:eastAsiaTheme="minorHAnsi" w:hAnsi="Arabic Typesetting" w:cs="Arabic Typesetting" w:hint="cs"/>
          <w:sz w:val="40"/>
          <w:szCs w:val="40"/>
          <w:rtl/>
          <w:lang w:eastAsia="en-US" w:bidi="ar-MA"/>
        </w:rPr>
        <w:t> </w:t>
      </w:r>
      <w:r w:rsidR="00B51D20" w:rsidRPr="00E13401">
        <w:rPr>
          <w:rFonts w:ascii="Arabic Typesetting" w:eastAsiaTheme="minorHAnsi" w:hAnsi="Arabic Typesetting" w:cs="Arabic Typesetting" w:hint="cs"/>
          <w:sz w:val="40"/>
          <w:szCs w:val="40"/>
          <w:rtl/>
          <w:lang w:eastAsia="en-US" w:bidi="ar-MA"/>
        </w:rPr>
        <w:t>على أرضية تفاوضية تمكن من إبرام اتفاق اجتماعي في أقرب الآجال</w:t>
      </w:r>
      <w:r w:rsidR="00C46139">
        <w:rPr>
          <w:rFonts w:ascii="Arabic Typesetting" w:eastAsiaTheme="minorHAnsi" w:hAnsi="Arabic Typesetting" w:cs="Arabic Typesetting" w:hint="cs"/>
          <w:sz w:val="40"/>
          <w:szCs w:val="40"/>
          <w:rtl/>
          <w:lang w:eastAsia="en-US" w:bidi="ar-MA"/>
        </w:rPr>
        <w:t>؛</w:t>
      </w:r>
      <w:r w:rsidRPr="00E13401">
        <w:rPr>
          <w:rFonts w:ascii="Arabic Typesetting" w:eastAsiaTheme="minorHAnsi" w:hAnsi="Arabic Typesetting" w:cs="Arabic Typesetting" w:hint="cs"/>
          <w:sz w:val="40"/>
          <w:szCs w:val="40"/>
          <w:rtl/>
          <w:lang w:eastAsia="en-US" w:bidi="ar-MA"/>
        </w:rPr>
        <w:t> </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 xml:space="preserve"> </w:t>
      </w:r>
      <w:proofErr w:type="gramStart"/>
      <w:r w:rsidR="00E8183B" w:rsidRPr="00E13401">
        <w:rPr>
          <w:rFonts w:ascii="Arabic Typesetting" w:eastAsiaTheme="minorHAnsi" w:hAnsi="Arabic Typesetting" w:cs="Arabic Typesetting"/>
          <w:sz w:val="40"/>
          <w:szCs w:val="40"/>
          <w:lang w:eastAsia="en-US" w:bidi="ar-MA"/>
        </w:rPr>
        <w:t>o</w:t>
      </w:r>
      <w:proofErr w:type="gramEnd"/>
      <w:r w:rsidR="00E8183B" w:rsidRPr="00E13401">
        <w:rPr>
          <w:rFonts w:ascii="Arabic Typesetting" w:eastAsiaTheme="minorHAnsi" w:hAnsi="Arabic Typesetting" w:cs="Arabic Typesetting" w:hint="cs"/>
          <w:sz w:val="40"/>
          <w:szCs w:val="40"/>
          <w:rtl/>
          <w:lang w:eastAsia="en-US" w:bidi="ar-MA"/>
        </w:rPr>
        <w:t xml:space="preserve"> </w:t>
      </w:r>
      <w:r w:rsidRPr="00E13401">
        <w:rPr>
          <w:rFonts w:ascii="Arabic Typesetting" w:eastAsiaTheme="minorHAnsi" w:hAnsi="Arabic Typesetting" w:cs="Arabic Typesetting" w:hint="cs"/>
          <w:sz w:val="40"/>
          <w:szCs w:val="40"/>
          <w:rtl/>
          <w:lang w:eastAsia="en-US" w:bidi="ar-MA"/>
        </w:rPr>
        <w:t>الشروع في تطبيق النظام المتحرك للحد الأدنى للأجور في القطاع الخاص،</w:t>
      </w:r>
      <w:r w:rsidR="00B51D20" w:rsidRPr="00E13401">
        <w:rPr>
          <w:rFonts w:ascii="Arabic Typesetting" w:eastAsiaTheme="minorHAnsi" w:hAnsi="Arabic Typesetting" w:cs="Arabic Typesetting" w:hint="cs"/>
          <w:sz w:val="40"/>
          <w:szCs w:val="40"/>
          <w:rtl/>
          <w:lang w:eastAsia="en-US" w:bidi="ar-MA"/>
        </w:rPr>
        <w:t xml:space="preserve"> في إطار الحوار الاجتماعي،</w:t>
      </w:r>
      <w:r w:rsidRPr="00E13401">
        <w:rPr>
          <w:rFonts w:ascii="Arabic Typesetting" w:eastAsiaTheme="minorHAnsi" w:hAnsi="Arabic Typesetting" w:cs="Arabic Typesetting" w:hint="cs"/>
          <w:sz w:val="40"/>
          <w:szCs w:val="40"/>
          <w:rtl/>
          <w:lang w:eastAsia="en-US" w:bidi="ar-MA"/>
        </w:rPr>
        <w:t xml:space="preserve"> ابتداء من فاتح يوليوز 2018؛</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sz w:val="40"/>
          <w:szCs w:val="40"/>
          <w:lang w:eastAsia="en-US" w:bidi="ar-MA"/>
        </w:rPr>
        <w:t>o</w:t>
      </w:r>
      <w:r w:rsidRPr="00E13401">
        <w:rPr>
          <w:rFonts w:ascii="Arabic Typesetting" w:eastAsiaTheme="minorHAnsi" w:hAnsi="Arabic Typesetting" w:cs="Arabic Typesetting" w:hint="cs"/>
          <w:sz w:val="40"/>
          <w:szCs w:val="40"/>
          <w:rtl/>
          <w:lang w:eastAsia="en-US" w:bidi="ar-MA"/>
        </w:rPr>
        <w:t xml:space="preserve"> الإسراع بتفعيل مجلس المنافسة</w:t>
      </w:r>
      <w:r w:rsidRPr="00E13401">
        <w:rPr>
          <w:rFonts w:ascii="Arabic Typesetting" w:eastAsiaTheme="minorHAnsi" w:hAnsi="Arabic Typesetting" w:cs="Arabic Typesetting"/>
          <w:sz w:val="40"/>
          <w:szCs w:val="40"/>
          <w:rtl/>
          <w:lang w:eastAsia="en-US" w:bidi="ar-MA"/>
        </w:rPr>
        <w:t xml:space="preserve"> </w:t>
      </w:r>
      <w:r w:rsidRPr="00E13401">
        <w:rPr>
          <w:rFonts w:ascii="Arabic Typesetting" w:eastAsiaTheme="minorHAnsi" w:hAnsi="Arabic Typesetting" w:cs="Arabic Typesetting" w:hint="cs"/>
          <w:sz w:val="40"/>
          <w:szCs w:val="40"/>
          <w:rtl/>
          <w:lang w:eastAsia="en-US" w:bidi="ar-MA"/>
        </w:rPr>
        <w:t xml:space="preserve">طبقا للفصل 178 من الدستور؛ </w:t>
      </w:r>
    </w:p>
    <w:p w:rsidR="007C5A8A"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E5771E">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تطبيق المادة الخامسة من القانون المتعلق بحرية الأسعار والمنافسة من أجل تسقيف أسعار المحروقات؛</w:t>
      </w:r>
    </w:p>
    <w:p w:rsidR="00EB780F" w:rsidRPr="00E13401" w:rsidRDefault="007C5A8A" w:rsidP="00FC4FEA">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EB780F" w:rsidRPr="00E13401">
        <w:rPr>
          <w:rFonts w:ascii="Arabic Typesetting" w:eastAsiaTheme="minorHAnsi" w:hAnsi="Arabic Typesetting" w:cs="Arabic Typesetting" w:hint="cs"/>
          <w:sz w:val="40"/>
          <w:szCs w:val="40"/>
          <w:rtl/>
          <w:lang w:eastAsia="en-US" w:bidi="ar-MA"/>
        </w:rPr>
        <w:t xml:space="preserve"> </w:t>
      </w:r>
      <w:r>
        <w:rPr>
          <w:rFonts w:ascii="Arabic Typesetting" w:eastAsiaTheme="minorHAnsi" w:hAnsi="Arabic Typesetting" w:cs="Arabic Typesetting" w:hint="cs"/>
          <w:sz w:val="40"/>
          <w:szCs w:val="40"/>
          <w:rtl/>
          <w:lang w:eastAsia="en-US" w:bidi="ar-MA"/>
        </w:rPr>
        <w:t>تسقيف هوامش الربح قطاع</w:t>
      </w:r>
      <w:r w:rsidR="00FC4FEA">
        <w:rPr>
          <w:rFonts w:ascii="Arabic Typesetting" w:eastAsiaTheme="minorHAnsi" w:hAnsi="Arabic Typesetting" w:cs="Arabic Typesetting" w:hint="cs"/>
          <w:sz w:val="40"/>
          <w:szCs w:val="40"/>
          <w:rtl/>
          <w:lang w:eastAsia="en-US" w:bidi="ar-MA"/>
        </w:rPr>
        <w:t xml:space="preserve"> التعليم</w:t>
      </w:r>
      <w:r>
        <w:rPr>
          <w:rFonts w:ascii="Arabic Typesetting" w:eastAsiaTheme="minorHAnsi" w:hAnsi="Arabic Typesetting" w:cs="Arabic Typesetting" w:hint="cs"/>
          <w:sz w:val="40"/>
          <w:szCs w:val="40"/>
          <w:rtl/>
          <w:lang w:eastAsia="en-US" w:bidi="ar-MA"/>
        </w:rPr>
        <w:t xml:space="preserve"> الخاص؛</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E5771E">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 xml:space="preserve">استكمال تشكيل وتفعيل الآليات المؤسساتية من أجل حماية المستهلك، وإعداد المراسيم والتدابير والتحفيزات المواكبة اللازمة؛ </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proofErr w:type="gramStart"/>
      <w:r w:rsidRPr="00E13401">
        <w:rPr>
          <w:rFonts w:ascii="Arabic Typesetting" w:eastAsiaTheme="minorHAnsi" w:hAnsi="Arabic Typesetting" w:cs="Arabic Typesetting"/>
          <w:sz w:val="40"/>
          <w:szCs w:val="40"/>
          <w:lang w:eastAsia="en-US" w:bidi="ar-MA"/>
        </w:rPr>
        <w:t>o</w:t>
      </w:r>
      <w:proofErr w:type="gramEnd"/>
      <w:r w:rsidR="00E5771E">
        <w:rPr>
          <w:rFonts w:ascii="Arabic Typesetting" w:eastAsiaTheme="minorHAnsi" w:hAnsi="Arabic Typesetting" w:cs="Arabic Typesetting" w:hint="cs"/>
          <w:sz w:val="40"/>
          <w:szCs w:val="40"/>
          <w:rtl/>
          <w:lang w:eastAsia="en-US" w:bidi="ar-MA"/>
        </w:rPr>
        <w:t>  </w:t>
      </w:r>
      <w:r w:rsidRPr="00E13401">
        <w:rPr>
          <w:rFonts w:ascii="Arabic Typesetting" w:eastAsiaTheme="minorHAnsi" w:hAnsi="Arabic Typesetting" w:cs="Arabic Typesetting" w:hint="cs"/>
          <w:sz w:val="40"/>
          <w:szCs w:val="40"/>
          <w:rtl/>
          <w:lang w:eastAsia="en-US" w:bidi="ar-MA"/>
        </w:rPr>
        <w:t xml:space="preserve">التعجيل بإصلاح أسواق الجملة، وتنظيم وضبط هوامش الوساطة التجارية والمتدخلين في سلسلة التوزيع، وتعزيز محاربة المضاربة والاحتكار؛ </w:t>
      </w:r>
    </w:p>
    <w:p w:rsidR="00EB780F" w:rsidRPr="00E13401" w:rsidRDefault="00EB780F" w:rsidP="00E8183B">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sz w:val="40"/>
          <w:szCs w:val="40"/>
          <w:lang w:eastAsia="en-US" w:bidi="ar-MA"/>
        </w:rPr>
        <w:lastRenderedPageBreak/>
        <w:t>o</w:t>
      </w:r>
      <w:r w:rsidRPr="00E13401">
        <w:rPr>
          <w:rFonts w:ascii="Arabic Typesetting" w:eastAsiaTheme="minorHAnsi" w:hAnsi="Arabic Typesetting" w:cs="Arabic Typesetting" w:hint="cs"/>
          <w:sz w:val="40"/>
          <w:szCs w:val="40"/>
          <w:rtl/>
          <w:lang w:eastAsia="en-US" w:bidi="ar-MA"/>
        </w:rPr>
        <w:t>    إعداد المراسيم اللازمة لتطبيق القانون المتعلق بأجل الأداء وتحديد نسبة الغرامة خصوصا أن تأخير أجل الأداء يتسبب في إفلاس 40 في المئة من المقاولات وهدر أكثر من 100000 فرصة شغل سنويا.     </w:t>
      </w:r>
    </w:p>
    <w:p w:rsidR="00EB780F" w:rsidRPr="00E13401" w:rsidRDefault="00EB780F" w:rsidP="00EB780F">
      <w:pPr>
        <w:pStyle w:val="NormalWeb"/>
        <w:shd w:val="clear" w:color="auto" w:fill="FFFFFF"/>
        <w:bidi/>
        <w:ind w:firstLine="708"/>
        <w:jc w:val="both"/>
        <w:rPr>
          <w:rFonts w:ascii="Arabic Typesetting" w:eastAsiaTheme="minorHAnsi" w:hAnsi="Arabic Typesetting" w:cs="Arabic Typesetting"/>
          <w:sz w:val="40"/>
          <w:szCs w:val="40"/>
          <w:rtl/>
          <w:lang w:eastAsia="en-US" w:bidi="ar-MA"/>
        </w:rPr>
      </w:pPr>
      <w:r w:rsidRPr="00E13401">
        <w:rPr>
          <w:rFonts w:ascii="Arabic Typesetting" w:eastAsiaTheme="minorHAnsi" w:hAnsi="Arabic Typesetting" w:cs="Arabic Typesetting" w:hint="cs"/>
          <w:sz w:val="40"/>
          <w:szCs w:val="40"/>
          <w:rtl/>
          <w:lang w:eastAsia="en-US" w:bidi="ar-MA"/>
        </w:rPr>
        <w:t xml:space="preserve">وختاما، نتطلع في من موقع المعارضة الاستقلالية الوطنية المساهمة بالقوة الاقتراحية والبدائل الواقعية القابلة للتطبيق، إلى أن يحظى مضمون هذه المذكرة من قبل حكومتكم بما يستحقه من دراسة وتفاعل فوريين من أجل المبادرة إلى التخفيف من معاناة الأسر المغربية أمام غلاء المعيشة، والتجاوب مع </w:t>
      </w:r>
      <w:proofErr w:type="spellStart"/>
      <w:r w:rsidRPr="00E13401">
        <w:rPr>
          <w:rFonts w:ascii="Arabic Typesetting" w:eastAsiaTheme="minorHAnsi" w:hAnsi="Arabic Typesetting" w:cs="Arabic Typesetting" w:hint="cs"/>
          <w:sz w:val="40"/>
          <w:szCs w:val="40"/>
          <w:rtl/>
          <w:lang w:eastAsia="en-US" w:bidi="ar-MA"/>
        </w:rPr>
        <w:t>الانتظارات</w:t>
      </w:r>
      <w:proofErr w:type="spellEnd"/>
      <w:r w:rsidRPr="00E13401">
        <w:rPr>
          <w:rFonts w:ascii="Arabic Typesetting" w:eastAsiaTheme="minorHAnsi" w:hAnsi="Arabic Typesetting" w:cs="Arabic Typesetting" w:hint="cs"/>
          <w:sz w:val="40"/>
          <w:szCs w:val="40"/>
          <w:rtl/>
          <w:lang w:eastAsia="en-US" w:bidi="ar-MA"/>
        </w:rPr>
        <w:t xml:space="preserve"> المشروعة للمواطنات والمواطنين، وخاصة الشرائح الاجتماعية الهشة والمتوسطة والأكثر تضررا من الظرفية الاقتصادية والاجتماعية الحالية. </w:t>
      </w:r>
    </w:p>
    <w:p w:rsidR="00EB780F" w:rsidRPr="00EB780F" w:rsidRDefault="00EB780F" w:rsidP="00EB780F">
      <w:pPr>
        <w:pStyle w:val="NormalWeb"/>
        <w:shd w:val="clear" w:color="auto" w:fill="FFFFFF"/>
        <w:bidi/>
        <w:ind w:firstLine="708"/>
        <w:jc w:val="both"/>
        <w:rPr>
          <w:rFonts w:ascii="Arabic Typesetting" w:eastAsiaTheme="minorHAnsi" w:hAnsi="Arabic Typesetting" w:cs="Arabic Typesetting"/>
          <w:sz w:val="36"/>
          <w:szCs w:val="36"/>
          <w:rtl/>
          <w:lang w:eastAsia="en-US" w:bidi="ar-MA"/>
        </w:rPr>
      </w:pPr>
      <w:r w:rsidRPr="00B51D20">
        <w:rPr>
          <w:rFonts w:ascii="Arabic Typesetting" w:eastAsiaTheme="minorHAnsi" w:hAnsi="Arabic Typesetting" w:cs="Arabic Typesetting" w:hint="cs"/>
          <w:b/>
          <w:bCs/>
          <w:sz w:val="44"/>
          <w:szCs w:val="44"/>
          <w:rtl/>
          <w:lang w:eastAsia="en-US" w:bidi="ar-MA"/>
        </w:rPr>
        <w:t xml:space="preserve">وتفضلوا، السيد رئيس الحكومة، بقبول فائق عبارات الاحترام </w:t>
      </w:r>
      <w:proofErr w:type="gramStart"/>
      <w:r w:rsidRPr="00B51D20">
        <w:rPr>
          <w:rFonts w:ascii="Arabic Typesetting" w:eastAsiaTheme="minorHAnsi" w:hAnsi="Arabic Typesetting" w:cs="Arabic Typesetting" w:hint="cs"/>
          <w:b/>
          <w:bCs/>
          <w:sz w:val="44"/>
          <w:szCs w:val="44"/>
          <w:rtl/>
          <w:lang w:eastAsia="en-US" w:bidi="ar-MA"/>
        </w:rPr>
        <w:t>والتقدير</w:t>
      </w:r>
      <w:proofErr w:type="gramEnd"/>
      <w:r w:rsidRPr="00EB780F">
        <w:rPr>
          <w:rFonts w:ascii="Arabic Typesetting" w:eastAsiaTheme="minorHAnsi" w:hAnsi="Arabic Typesetting" w:cs="Arabic Typesetting" w:hint="cs"/>
          <w:sz w:val="36"/>
          <w:szCs w:val="36"/>
          <w:rtl/>
          <w:lang w:eastAsia="en-US" w:bidi="ar-MA"/>
        </w:rPr>
        <w:t>.</w:t>
      </w:r>
    </w:p>
    <w:p w:rsidR="00EB780F" w:rsidRPr="008B200D" w:rsidRDefault="00F505F1" w:rsidP="00EB780F">
      <w:pPr>
        <w:ind w:firstLine="708"/>
        <w:jc w:val="both"/>
        <w:rPr>
          <w:rFonts w:ascii="Arabic Typesetting" w:hAnsi="Arabic Typesetting" w:cs="Arabic Typesetting"/>
          <w:sz w:val="52"/>
          <w:szCs w:val="52"/>
          <w:lang w:bidi="ar-MA"/>
        </w:rPr>
      </w:pPr>
      <w:r w:rsidRPr="00C46139">
        <w:rPr>
          <w:rFonts w:ascii="Arabic Typesetting" w:eastAsiaTheme="minorHAnsi" w:hAnsi="Arabic Typesetting" w:cs="Arabic Typesetting"/>
          <w:b/>
          <w:bCs/>
          <w:noProof/>
          <w:sz w:val="44"/>
          <w:szCs w:val="44"/>
          <w:lang w:val="fr-FR" w:eastAsia="fr-FR"/>
        </w:rPr>
        <mc:AlternateContent>
          <mc:Choice Requires="wps">
            <w:drawing>
              <wp:anchor distT="0" distB="0" distL="91440" distR="91440" simplePos="0" relativeHeight="251661312" behindDoc="0" locked="0" layoutInCell="1" allowOverlap="1" wp14:anchorId="0926AD9C" wp14:editId="2BDEF83D">
                <wp:simplePos x="0" y="0"/>
                <wp:positionH relativeFrom="margin">
                  <wp:posOffset>-154940</wp:posOffset>
                </wp:positionH>
                <wp:positionV relativeFrom="line">
                  <wp:posOffset>303530</wp:posOffset>
                </wp:positionV>
                <wp:extent cx="2943225" cy="1143000"/>
                <wp:effectExtent l="0" t="0" r="9525" b="0"/>
                <wp:wrapSquare wrapText="bothSides"/>
                <wp:docPr id="8" name="Zone de texte 8"/>
                <wp:cNvGraphicFramePr/>
                <a:graphic xmlns:a="http://schemas.openxmlformats.org/drawingml/2006/main">
                  <a:graphicData uri="http://schemas.microsoft.com/office/word/2010/wordprocessingShape">
                    <wps:wsp>
                      <wps:cNvSpPr txBox="1"/>
                      <wps:spPr>
                        <a:xfrm>
                          <a:off x="0" y="0"/>
                          <a:ext cx="2943225" cy="1143000"/>
                        </a:xfrm>
                        <a:prstGeom prst="rect">
                          <a:avLst/>
                        </a:prstGeom>
                        <a:noFill/>
                        <a:ln w="6350">
                          <a:noFill/>
                        </a:ln>
                        <a:effectLst/>
                      </wps:spPr>
                      <wps:txbx>
                        <w:txbxContent>
                          <w:p w:rsidR="00F505F1" w:rsidRDefault="00F505F1" w:rsidP="00F505F1">
                            <w:pPr>
                              <w:jc w:val="cente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رئيس الفريق الاستقلالي للوحدة </w:t>
                            </w:r>
                            <w:proofErr w:type="gramStart"/>
                            <w:r>
                              <w:rPr>
                                <w:rFonts w:ascii="Arabic Typesetting" w:eastAsiaTheme="minorHAnsi" w:hAnsi="Arabic Typesetting" w:cs="Arabic Typesetting" w:hint="cs"/>
                                <w:b/>
                                <w:bCs/>
                                <w:sz w:val="44"/>
                                <w:szCs w:val="44"/>
                                <w:rtl/>
                                <w:lang w:bidi="ar-MA"/>
                              </w:rPr>
                              <w:t>والتعادلية</w:t>
                            </w:r>
                            <w:proofErr w:type="gramEnd"/>
                          </w:p>
                          <w:p w:rsidR="00F505F1" w:rsidRDefault="00F505F1" w:rsidP="00F505F1">
                            <w:pPr>
                              <w:jc w:val="center"/>
                              <w:rPr>
                                <w:rFonts w:ascii="Arabic Typesetting" w:eastAsiaTheme="minorHAnsi" w:hAnsi="Arabic Typesetting" w:cs="Arabic Typesetting"/>
                                <w:b/>
                                <w:bCs/>
                                <w:sz w:val="44"/>
                                <w:szCs w:val="44"/>
                                <w:rtl/>
                                <w:lang w:bidi="ar-MA"/>
                              </w:rPr>
                            </w:pPr>
                            <w:proofErr w:type="gramStart"/>
                            <w:r>
                              <w:rPr>
                                <w:rFonts w:ascii="Arabic Typesetting" w:eastAsiaTheme="minorHAnsi" w:hAnsi="Arabic Typesetting" w:cs="Arabic Typesetting" w:hint="cs"/>
                                <w:b/>
                                <w:bCs/>
                                <w:sz w:val="44"/>
                                <w:szCs w:val="44"/>
                                <w:rtl/>
                                <w:lang w:bidi="ar-MA"/>
                              </w:rPr>
                              <w:t>بمجلس</w:t>
                            </w:r>
                            <w:proofErr w:type="gramEnd"/>
                            <w:r>
                              <w:rPr>
                                <w:rFonts w:ascii="Arabic Typesetting" w:eastAsiaTheme="minorHAnsi" w:hAnsi="Arabic Typesetting" w:cs="Arabic Typesetting" w:hint="cs"/>
                                <w:b/>
                                <w:bCs/>
                                <w:sz w:val="44"/>
                                <w:szCs w:val="44"/>
                                <w:rtl/>
                                <w:lang w:bidi="ar-MA"/>
                              </w:rPr>
                              <w:t xml:space="preserve"> المستشارين</w:t>
                            </w:r>
                          </w:p>
                          <w:p w:rsidR="00F505F1" w:rsidRDefault="00F505F1" w:rsidP="00F505F1">
                            <w:pPr>
                              <w:jc w:val="cente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عبد السلام </w:t>
                            </w:r>
                            <w:proofErr w:type="spellStart"/>
                            <w:r>
                              <w:rPr>
                                <w:rFonts w:ascii="Arabic Typesetting" w:eastAsiaTheme="minorHAnsi" w:hAnsi="Arabic Typesetting" w:cs="Arabic Typesetting" w:hint="cs"/>
                                <w:b/>
                                <w:bCs/>
                                <w:sz w:val="44"/>
                                <w:szCs w:val="44"/>
                                <w:rtl/>
                                <w:lang w:bidi="ar-MA"/>
                              </w:rPr>
                              <w:t>اللبار</w:t>
                            </w:r>
                            <w:proofErr w:type="spellEnd"/>
                          </w:p>
                          <w:p w:rsidR="00F505F1" w:rsidRPr="00E13401" w:rsidRDefault="00F505F1" w:rsidP="00F505F1">
                            <w:pPr>
                              <w:jc w:val="center"/>
                              <w:rPr>
                                <w:rFonts w:ascii="Arabic Typesetting" w:eastAsiaTheme="minorHAnsi" w:hAnsi="Arabic Typesetting" w:cs="Arabic Typesetting"/>
                                <w:b/>
                                <w:bCs/>
                                <w:sz w:val="44"/>
                                <w:szCs w:val="44"/>
                                <w:rtl/>
                                <w:lang w:val="fr-FR" w:bidi="ar-MA"/>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2.2pt;margin-top:23.9pt;width:231.75pt;height:90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" filled="f" stroked="f" strokeweight=".5pt">
                <v:textbox inset="0,7.2pt,0,7.2pt">
                  <w:txbxContent>
                    <w:p w:rsidR="00F505F1" w:rsidRDefault="00F505F1" w:rsidP="00F505F1">
                      <w:pPr>
                        <w:jc w:val="cente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رئيس الفريق الاستقلالي للوحدة </w:t>
                      </w:r>
                      <w:proofErr w:type="gramStart"/>
                      <w:r>
                        <w:rPr>
                          <w:rFonts w:ascii="Arabic Typesetting" w:eastAsiaTheme="minorHAnsi" w:hAnsi="Arabic Typesetting" w:cs="Arabic Typesetting" w:hint="cs"/>
                          <w:b/>
                          <w:bCs/>
                          <w:sz w:val="44"/>
                          <w:szCs w:val="44"/>
                          <w:rtl/>
                          <w:lang w:bidi="ar-MA"/>
                        </w:rPr>
                        <w:t>والتعادلية</w:t>
                      </w:r>
                      <w:proofErr w:type="gramEnd"/>
                    </w:p>
                    <w:p w:rsidR="00F505F1" w:rsidRDefault="00F505F1" w:rsidP="00F505F1">
                      <w:pPr>
                        <w:jc w:val="center"/>
                        <w:rPr>
                          <w:rFonts w:ascii="Arabic Typesetting" w:eastAsiaTheme="minorHAnsi" w:hAnsi="Arabic Typesetting" w:cs="Arabic Typesetting"/>
                          <w:b/>
                          <w:bCs/>
                          <w:sz w:val="44"/>
                          <w:szCs w:val="44"/>
                          <w:rtl/>
                          <w:lang w:bidi="ar-MA"/>
                        </w:rPr>
                      </w:pPr>
                      <w:proofErr w:type="gramStart"/>
                      <w:r>
                        <w:rPr>
                          <w:rFonts w:ascii="Arabic Typesetting" w:eastAsiaTheme="minorHAnsi" w:hAnsi="Arabic Typesetting" w:cs="Arabic Typesetting" w:hint="cs"/>
                          <w:b/>
                          <w:bCs/>
                          <w:sz w:val="44"/>
                          <w:szCs w:val="44"/>
                          <w:rtl/>
                          <w:lang w:bidi="ar-MA"/>
                        </w:rPr>
                        <w:t>بمجلس</w:t>
                      </w:r>
                      <w:proofErr w:type="gramEnd"/>
                      <w:r>
                        <w:rPr>
                          <w:rFonts w:ascii="Arabic Typesetting" w:eastAsiaTheme="minorHAnsi" w:hAnsi="Arabic Typesetting" w:cs="Arabic Typesetting" w:hint="cs"/>
                          <w:b/>
                          <w:bCs/>
                          <w:sz w:val="44"/>
                          <w:szCs w:val="44"/>
                          <w:rtl/>
                          <w:lang w:bidi="ar-MA"/>
                        </w:rPr>
                        <w:t xml:space="preserve"> المستشارين</w:t>
                      </w:r>
                    </w:p>
                    <w:p w:rsidR="00F505F1" w:rsidRDefault="00F505F1" w:rsidP="00F505F1">
                      <w:pPr>
                        <w:jc w:val="cente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عبد السلام </w:t>
                      </w:r>
                      <w:proofErr w:type="spellStart"/>
                      <w:r>
                        <w:rPr>
                          <w:rFonts w:ascii="Arabic Typesetting" w:eastAsiaTheme="minorHAnsi" w:hAnsi="Arabic Typesetting" w:cs="Arabic Typesetting" w:hint="cs"/>
                          <w:b/>
                          <w:bCs/>
                          <w:sz w:val="44"/>
                          <w:szCs w:val="44"/>
                          <w:rtl/>
                          <w:lang w:bidi="ar-MA"/>
                        </w:rPr>
                        <w:t>اللبار</w:t>
                      </w:r>
                      <w:proofErr w:type="spellEnd"/>
                    </w:p>
                    <w:p w:rsidR="00F505F1" w:rsidRPr="00E13401" w:rsidRDefault="00F505F1" w:rsidP="00F505F1">
                      <w:pPr>
                        <w:jc w:val="center"/>
                        <w:rPr>
                          <w:rFonts w:ascii="Arabic Typesetting" w:eastAsiaTheme="minorHAnsi" w:hAnsi="Arabic Typesetting" w:cs="Arabic Typesetting"/>
                          <w:b/>
                          <w:bCs/>
                          <w:sz w:val="44"/>
                          <w:szCs w:val="44"/>
                          <w:rtl/>
                          <w:lang w:val="fr-FR" w:bidi="ar-MA"/>
                        </w:rPr>
                      </w:pPr>
                    </w:p>
                  </w:txbxContent>
                </v:textbox>
                <w10:wrap type="square" anchorx="margin" anchory="line"/>
              </v:shape>
            </w:pict>
          </mc:Fallback>
        </mc:AlternateContent>
      </w:r>
      <w:r w:rsidRPr="00C46139">
        <w:rPr>
          <w:rFonts w:ascii="Arabic Typesetting" w:eastAsiaTheme="minorHAnsi" w:hAnsi="Arabic Typesetting" w:cs="Arabic Typesetting"/>
          <w:b/>
          <w:bCs/>
          <w:noProof/>
          <w:sz w:val="44"/>
          <w:szCs w:val="44"/>
          <w:lang w:val="fr-FR" w:eastAsia="fr-FR"/>
        </w:rPr>
        <mc:AlternateContent>
          <mc:Choice Requires="wps">
            <w:drawing>
              <wp:anchor distT="0" distB="0" distL="91440" distR="91440" simplePos="0" relativeHeight="251659264" behindDoc="0" locked="0" layoutInCell="1" allowOverlap="1" wp14:anchorId="6D6CBDDE" wp14:editId="7FBCCD8E">
                <wp:simplePos x="0" y="0"/>
                <wp:positionH relativeFrom="margin">
                  <wp:posOffset>3655695</wp:posOffset>
                </wp:positionH>
                <wp:positionV relativeFrom="line">
                  <wp:posOffset>313055</wp:posOffset>
                </wp:positionV>
                <wp:extent cx="2962275" cy="1133475"/>
                <wp:effectExtent l="0" t="0" r="9525" b="0"/>
                <wp:wrapSquare wrapText="bothSides"/>
                <wp:docPr id="42" name="Zone de texte 42"/>
                <wp:cNvGraphicFramePr/>
                <a:graphic xmlns:a="http://schemas.openxmlformats.org/drawingml/2006/main">
                  <a:graphicData uri="http://schemas.microsoft.com/office/word/2010/wordprocessingShape">
                    <wps:wsp>
                      <wps:cNvSpPr txBox="1"/>
                      <wps:spPr>
                        <a:xfrm>
                          <a:off x="0" y="0"/>
                          <a:ext cx="2962275" cy="1133475"/>
                        </a:xfrm>
                        <a:prstGeom prst="rect">
                          <a:avLst/>
                        </a:prstGeom>
                        <a:noFill/>
                        <a:ln w="6350">
                          <a:noFill/>
                        </a:ln>
                        <a:effectLst/>
                      </wps:spPr>
                      <wps:txbx>
                        <w:txbxContent>
                          <w:p w:rsidR="00C46139" w:rsidRDefault="00C46139" w:rsidP="00C46139">
                            <w:pPr>
                              <w:jc w:val="cente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رئيس الفريق الاستقلالي للوحدة </w:t>
                            </w:r>
                            <w:proofErr w:type="gramStart"/>
                            <w:r>
                              <w:rPr>
                                <w:rFonts w:ascii="Arabic Typesetting" w:eastAsiaTheme="minorHAnsi" w:hAnsi="Arabic Typesetting" w:cs="Arabic Typesetting" w:hint="cs"/>
                                <w:b/>
                                <w:bCs/>
                                <w:sz w:val="44"/>
                                <w:szCs w:val="44"/>
                                <w:rtl/>
                                <w:lang w:bidi="ar-MA"/>
                              </w:rPr>
                              <w:t>والتعادلية</w:t>
                            </w:r>
                            <w:proofErr w:type="gramEnd"/>
                          </w:p>
                          <w:p w:rsidR="00C46139" w:rsidRDefault="00C46139" w:rsidP="00C46139">
                            <w:pPr>
                              <w:jc w:val="center"/>
                              <w:rPr>
                                <w:rFonts w:ascii="Arabic Typesetting" w:eastAsiaTheme="minorHAnsi" w:hAnsi="Arabic Typesetting" w:cs="Arabic Typesetting"/>
                                <w:b/>
                                <w:bCs/>
                                <w:sz w:val="44"/>
                                <w:szCs w:val="44"/>
                                <w:rtl/>
                                <w:lang w:bidi="ar-MA"/>
                              </w:rPr>
                            </w:pPr>
                            <w:proofErr w:type="gramStart"/>
                            <w:r>
                              <w:rPr>
                                <w:rFonts w:ascii="Arabic Typesetting" w:eastAsiaTheme="minorHAnsi" w:hAnsi="Arabic Typesetting" w:cs="Arabic Typesetting" w:hint="cs"/>
                                <w:b/>
                                <w:bCs/>
                                <w:sz w:val="44"/>
                                <w:szCs w:val="44"/>
                                <w:rtl/>
                                <w:lang w:bidi="ar-MA"/>
                              </w:rPr>
                              <w:t>بمجلس</w:t>
                            </w:r>
                            <w:proofErr w:type="gramEnd"/>
                            <w:r>
                              <w:rPr>
                                <w:rFonts w:ascii="Arabic Typesetting" w:eastAsiaTheme="minorHAnsi" w:hAnsi="Arabic Typesetting" w:cs="Arabic Typesetting" w:hint="cs"/>
                                <w:b/>
                                <w:bCs/>
                                <w:sz w:val="44"/>
                                <w:szCs w:val="44"/>
                                <w:rtl/>
                                <w:lang w:bidi="ar-MA"/>
                              </w:rPr>
                              <w:t xml:space="preserve"> النواب</w:t>
                            </w:r>
                          </w:p>
                          <w:p w:rsidR="00F505F1" w:rsidRPr="00E13401" w:rsidRDefault="00F505F1" w:rsidP="00C46139">
                            <w:pPr>
                              <w:jc w:val="center"/>
                              <w:rPr>
                                <w:rFonts w:ascii="Arabic Typesetting" w:eastAsiaTheme="minorHAnsi" w:hAnsi="Arabic Typesetting" w:cs="Arabic Typesetting"/>
                                <w:b/>
                                <w:bCs/>
                                <w:sz w:val="44"/>
                                <w:szCs w:val="44"/>
                                <w:rtl/>
                                <w:lang w:val="fr-FR" w:bidi="ar-MA"/>
                              </w:rPr>
                            </w:pPr>
                            <w:r>
                              <w:rPr>
                                <w:rFonts w:ascii="Arabic Typesetting" w:eastAsiaTheme="minorHAnsi" w:hAnsi="Arabic Typesetting" w:cs="Arabic Typesetting" w:hint="cs"/>
                                <w:b/>
                                <w:bCs/>
                                <w:sz w:val="44"/>
                                <w:szCs w:val="44"/>
                                <w:rtl/>
                                <w:lang w:bidi="ar-MA"/>
                              </w:rPr>
                              <w:t>نور الدين مضيان</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27" type="#_x0000_t202" style="position:absolute;left:0;text-align:left;margin-left:287.85pt;margin-top:24.65pt;width:233.25pt;height:89.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" filled="f" stroked="f" strokeweight=".5pt">
                <v:textbox inset="0,7.2pt,0,7.2pt">
                  <w:txbxContent>
                    <w:p w:rsidR="00C46139" w:rsidRDefault="00C46139" w:rsidP="00C46139">
                      <w:pPr>
                        <w:jc w:val="cente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رئيس الفريق الاستقلالي للوحدة </w:t>
                      </w:r>
                      <w:proofErr w:type="gramStart"/>
                      <w:r>
                        <w:rPr>
                          <w:rFonts w:ascii="Arabic Typesetting" w:eastAsiaTheme="minorHAnsi" w:hAnsi="Arabic Typesetting" w:cs="Arabic Typesetting" w:hint="cs"/>
                          <w:b/>
                          <w:bCs/>
                          <w:sz w:val="44"/>
                          <w:szCs w:val="44"/>
                          <w:rtl/>
                          <w:lang w:bidi="ar-MA"/>
                        </w:rPr>
                        <w:t>والتعادلية</w:t>
                      </w:r>
                      <w:proofErr w:type="gramEnd"/>
                    </w:p>
                    <w:p w:rsidR="00C46139" w:rsidRDefault="00C46139" w:rsidP="00C46139">
                      <w:pPr>
                        <w:jc w:val="center"/>
                        <w:rPr>
                          <w:rFonts w:ascii="Arabic Typesetting" w:eastAsiaTheme="minorHAnsi" w:hAnsi="Arabic Typesetting" w:cs="Arabic Typesetting"/>
                          <w:b/>
                          <w:bCs/>
                          <w:sz w:val="44"/>
                          <w:szCs w:val="44"/>
                          <w:rtl/>
                          <w:lang w:bidi="ar-MA"/>
                        </w:rPr>
                      </w:pPr>
                      <w:proofErr w:type="gramStart"/>
                      <w:r>
                        <w:rPr>
                          <w:rFonts w:ascii="Arabic Typesetting" w:eastAsiaTheme="minorHAnsi" w:hAnsi="Arabic Typesetting" w:cs="Arabic Typesetting" w:hint="cs"/>
                          <w:b/>
                          <w:bCs/>
                          <w:sz w:val="44"/>
                          <w:szCs w:val="44"/>
                          <w:rtl/>
                          <w:lang w:bidi="ar-MA"/>
                        </w:rPr>
                        <w:t>بمجلس</w:t>
                      </w:r>
                      <w:proofErr w:type="gramEnd"/>
                      <w:r>
                        <w:rPr>
                          <w:rFonts w:ascii="Arabic Typesetting" w:eastAsiaTheme="minorHAnsi" w:hAnsi="Arabic Typesetting" w:cs="Arabic Typesetting" w:hint="cs"/>
                          <w:b/>
                          <w:bCs/>
                          <w:sz w:val="44"/>
                          <w:szCs w:val="44"/>
                          <w:rtl/>
                          <w:lang w:bidi="ar-MA"/>
                        </w:rPr>
                        <w:t xml:space="preserve"> النواب</w:t>
                      </w:r>
                    </w:p>
                    <w:p w:rsidR="00F505F1" w:rsidRPr="00E13401" w:rsidRDefault="00F505F1" w:rsidP="00C46139">
                      <w:pPr>
                        <w:jc w:val="center"/>
                        <w:rPr>
                          <w:rFonts w:ascii="Arabic Typesetting" w:eastAsiaTheme="minorHAnsi" w:hAnsi="Arabic Typesetting" w:cs="Arabic Typesetting"/>
                          <w:b/>
                          <w:bCs/>
                          <w:sz w:val="44"/>
                          <w:szCs w:val="44"/>
                          <w:rtl/>
                          <w:lang w:val="fr-FR" w:bidi="ar-MA"/>
                        </w:rPr>
                      </w:pPr>
                      <w:r>
                        <w:rPr>
                          <w:rFonts w:ascii="Arabic Typesetting" w:eastAsiaTheme="minorHAnsi" w:hAnsi="Arabic Typesetting" w:cs="Arabic Typesetting" w:hint="cs"/>
                          <w:b/>
                          <w:bCs/>
                          <w:sz w:val="44"/>
                          <w:szCs w:val="44"/>
                          <w:rtl/>
                          <w:lang w:bidi="ar-MA"/>
                        </w:rPr>
                        <w:t>نور الدين مضيان</w:t>
                      </w:r>
                    </w:p>
                  </w:txbxContent>
                </v:textbox>
                <w10:wrap type="square" anchorx="margin" anchory="line"/>
              </v:shape>
            </w:pict>
          </mc:Fallback>
        </mc:AlternateContent>
      </w:r>
    </w:p>
    <w:p w:rsidR="00C46139" w:rsidRDefault="00E13401" w:rsidP="00C46139">
      <w:pPr>
        <w:rPr>
          <w:rFonts w:ascii="Arabic Typesetting" w:eastAsiaTheme="minorHAnsi" w:hAnsi="Arabic Typesetting" w:cs="Arabic Typesetting"/>
          <w:b/>
          <w:bCs/>
          <w:sz w:val="44"/>
          <w:szCs w:val="44"/>
          <w:rtl/>
          <w:lang w:bidi="ar-MA"/>
        </w:rPr>
      </w:pPr>
      <w:r>
        <w:rPr>
          <w:rFonts w:ascii="Arabic Typesetting" w:eastAsiaTheme="minorHAnsi" w:hAnsi="Arabic Typesetting" w:cs="Arabic Typesetting" w:hint="cs"/>
          <w:b/>
          <w:bCs/>
          <w:sz w:val="44"/>
          <w:szCs w:val="44"/>
          <w:rtl/>
          <w:lang w:bidi="ar-MA"/>
        </w:rPr>
        <w:t xml:space="preserve">         </w:t>
      </w:r>
    </w:p>
    <w:p w:rsidR="00C46139" w:rsidRDefault="00C46139" w:rsidP="00C46139">
      <w:pPr>
        <w:rPr>
          <w:rFonts w:ascii="Arabic Typesetting" w:eastAsiaTheme="minorHAnsi" w:hAnsi="Arabic Typesetting" w:cs="Arabic Typesetting"/>
          <w:b/>
          <w:bCs/>
          <w:sz w:val="44"/>
          <w:szCs w:val="44"/>
          <w:rtl/>
          <w:lang w:bidi="ar-MA"/>
        </w:rPr>
      </w:pPr>
    </w:p>
    <w:p w:rsidR="00C46139" w:rsidRDefault="00C46139" w:rsidP="00C46139">
      <w:pPr>
        <w:rPr>
          <w:rFonts w:ascii="Arabic Typesetting" w:eastAsiaTheme="minorHAnsi" w:hAnsi="Arabic Typesetting" w:cs="Arabic Typesetting"/>
          <w:b/>
          <w:bCs/>
          <w:sz w:val="44"/>
          <w:szCs w:val="44"/>
          <w:rtl/>
          <w:lang w:bidi="ar-MA"/>
        </w:rPr>
      </w:pPr>
    </w:p>
    <w:p w:rsidR="00EB780F" w:rsidRDefault="00EB780F" w:rsidP="0026057A">
      <w:pPr>
        <w:ind w:left="708" w:firstLine="426"/>
        <w:jc w:val="both"/>
        <w:rPr>
          <w:rFonts w:asciiTheme="majorBidi" w:hAnsiTheme="majorBidi" w:cstheme="majorBidi"/>
          <w:color w:val="000000" w:themeColor="text2"/>
          <w:sz w:val="38"/>
          <w:szCs w:val="38"/>
          <w:rtl/>
          <w:lang w:bidi="ar-MA"/>
        </w:rPr>
      </w:pPr>
    </w:p>
    <w:p w:rsidR="00EB780F" w:rsidRDefault="00EB780F" w:rsidP="0026057A">
      <w:pPr>
        <w:ind w:left="708" w:firstLine="426"/>
        <w:jc w:val="both"/>
        <w:rPr>
          <w:rFonts w:asciiTheme="majorBidi" w:hAnsiTheme="majorBidi" w:cstheme="majorBidi"/>
          <w:color w:val="000000" w:themeColor="text2"/>
          <w:sz w:val="38"/>
          <w:szCs w:val="38"/>
          <w:rtl/>
          <w:lang w:bidi="ar-MA"/>
        </w:rPr>
      </w:pPr>
    </w:p>
    <w:p w:rsidR="0026057A" w:rsidRPr="0026057A" w:rsidRDefault="0026057A" w:rsidP="0026057A">
      <w:pPr>
        <w:ind w:left="141"/>
        <w:jc w:val="both"/>
        <w:rPr>
          <w:rFonts w:asciiTheme="majorBidi" w:hAnsiTheme="majorBidi" w:cstheme="majorBidi"/>
          <w:sz w:val="4"/>
          <w:szCs w:val="4"/>
          <w:rtl/>
          <w:lang w:bidi="ar-MA"/>
        </w:rPr>
      </w:pPr>
    </w:p>
    <w:p w:rsidR="00612BA4" w:rsidRPr="00DA51D9" w:rsidRDefault="00612BA4" w:rsidP="0026057A">
      <w:pPr>
        <w:jc w:val="center"/>
        <w:rPr>
          <w:rFonts w:ascii="Tahoma" w:hAnsi="Tahoma" w:cs="Tahoma"/>
          <w:b/>
          <w:bCs/>
          <w:color w:val="000000" w:themeColor="text2"/>
          <w:sz w:val="32"/>
          <w:szCs w:val="32"/>
          <w:rtl/>
          <w:lang w:bidi="ar-MA"/>
        </w:rPr>
      </w:pPr>
    </w:p>
    <w:sectPr w:rsidR="00612BA4" w:rsidRPr="00DA51D9" w:rsidSect="00166685">
      <w:headerReference w:type="even" r:id="rId9"/>
      <w:headerReference w:type="default" r:id="rId10"/>
      <w:footerReference w:type="even" r:id="rId11"/>
      <w:footerReference w:type="default" r:id="rId12"/>
      <w:headerReference w:type="first" r:id="rId13"/>
      <w:footerReference w:type="first" r:id="rId14"/>
      <w:pgSz w:w="11906" w:h="16838"/>
      <w:pgMar w:top="2659" w:right="707" w:bottom="851" w:left="993"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90" w:rsidRDefault="00856090" w:rsidP="00657278">
      <w:r>
        <w:separator/>
      </w:r>
    </w:p>
  </w:endnote>
  <w:endnote w:type="continuationSeparator" w:id="0">
    <w:p w:rsidR="00856090" w:rsidRDefault="00856090" w:rsidP="0065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GA Dimnah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85" w:rsidRDefault="001666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4794364"/>
      <w:docPartObj>
        <w:docPartGallery w:val="Page Numbers (Bottom of Page)"/>
        <w:docPartUnique/>
      </w:docPartObj>
    </w:sdtPr>
    <w:sdtEndPr/>
    <w:sdtContent>
      <w:p w:rsidR="00844149" w:rsidRDefault="00EB0C8C">
        <w:pPr>
          <w:pStyle w:val="Pieddepage"/>
          <w:jc w:val="center"/>
        </w:pPr>
        <w:r>
          <w:fldChar w:fldCharType="begin"/>
        </w:r>
        <w:r>
          <w:instrText xml:space="preserve"> PAGE   \* MERGEFORMAT </w:instrText>
        </w:r>
        <w:r>
          <w:fldChar w:fldCharType="separate"/>
        </w:r>
        <w:r w:rsidR="008A4B72">
          <w:rPr>
            <w:noProof/>
            <w:rtl/>
          </w:rPr>
          <w:t>1</w:t>
        </w:r>
        <w:r>
          <w:rPr>
            <w:noProof/>
          </w:rPr>
          <w:fldChar w:fldCharType="end"/>
        </w:r>
      </w:p>
    </w:sdtContent>
  </w:sdt>
  <w:p w:rsidR="0001428B" w:rsidRPr="00657278" w:rsidRDefault="000142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85" w:rsidRDefault="00166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90" w:rsidRDefault="00856090" w:rsidP="00657278">
      <w:r>
        <w:separator/>
      </w:r>
    </w:p>
  </w:footnote>
  <w:footnote w:type="continuationSeparator" w:id="0">
    <w:p w:rsidR="00856090" w:rsidRDefault="00856090" w:rsidP="0065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85" w:rsidRDefault="001666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8B" w:rsidRDefault="00E13401" w:rsidP="00210602">
    <w:pPr>
      <w:pStyle w:val="En-tte"/>
    </w:pPr>
    <w:r>
      <w:rPr>
        <w:rFonts w:asciiTheme="majorBidi" w:hAnsiTheme="majorBidi" w:cs="AGA Dimnah Regular"/>
        <w:b/>
        <w:bCs/>
        <w:noProof/>
        <w:sz w:val="44"/>
        <w:szCs w:val="44"/>
        <w:rtl/>
        <w:lang w:val="fr-FR" w:eastAsia="fr-FR"/>
      </w:rPr>
      <w:drawing>
        <wp:anchor distT="0" distB="0" distL="114300" distR="114300" simplePos="0" relativeHeight="251661312" behindDoc="0" locked="0" layoutInCell="1" allowOverlap="1" wp14:anchorId="0AFB8607" wp14:editId="6E5172E3">
          <wp:simplePos x="0" y="0"/>
          <wp:positionH relativeFrom="column">
            <wp:posOffset>2665095</wp:posOffset>
          </wp:positionH>
          <wp:positionV relativeFrom="paragraph">
            <wp:posOffset>-154305</wp:posOffset>
          </wp:positionV>
          <wp:extent cx="990600" cy="695325"/>
          <wp:effectExtent l="0" t="0" r="0" b="9525"/>
          <wp:wrapNone/>
          <wp:docPr id="9" name="Image 1" descr="http://takhouar.files.wordpress.com/2012/06/armoiries-du-ma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khouar.files.wordpress.com/2012/06/armoiries-du-maroc.png"/>
                  <pic:cNvPicPr>
                    <a:picLocks noChangeAspect="1" noChangeArrowheads="1"/>
                  </pic:cNvPicPr>
                </pic:nvPicPr>
                <pic:blipFill>
                  <a:blip r:embed="rId1" cstate="print"/>
                  <a:srcRect/>
                  <a:stretch>
                    <a:fillRect/>
                  </a:stretch>
                </pic:blipFill>
                <pic:spPr bwMode="auto">
                  <a:xfrm>
                    <a:off x="0" y="0"/>
                    <a:ext cx="99060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AGA Dimnah Regular"/>
        <w:b/>
        <w:bCs/>
        <w:noProof/>
        <w:sz w:val="44"/>
        <w:szCs w:val="44"/>
        <w:rtl/>
        <w:lang w:val="fr-FR" w:eastAsia="fr-FR"/>
      </w:rPr>
      <w:drawing>
        <wp:anchor distT="0" distB="0" distL="114300" distR="114300" simplePos="0" relativeHeight="251659264" behindDoc="0" locked="0" layoutInCell="1" allowOverlap="1" wp14:anchorId="45B15F15" wp14:editId="409982C5">
          <wp:simplePos x="0" y="0"/>
          <wp:positionH relativeFrom="column">
            <wp:posOffset>4817745</wp:posOffset>
          </wp:positionH>
          <wp:positionV relativeFrom="paragraph">
            <wp:posOffset>85725</wp:posOffset>
          </wp:positionV>
          <wp:extent cx="1981200" cy="80645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81200" cy="806450"/>
                  </a:xfrm>
                  <a:prstGeom prst="rect">
                    <a:avLst/>
                  </a:prstGeom>
                  <a:noFill/>
                  <a:ln w="9525">
                    <a:noFill/>
                    <a:miter lim="800000"/>
                    <a:headEnd/>
                    <a:tailEnd/>
                  </a:ln>
                </pic:spPr>
              </pic:pic>
            </a:graphicData>
          </a:graphic>
          <wp14:sizeRelH relativeFrom="margin">
            <wp14:pctWidth>0</wp14:pctWidth>
          </wp14:sizeRelH>
        </wp:anchor>
      </w:drawing>
    </w:r>
  </w:p>
  <w:p w:rsidR="0001428B" w:rsidRPr="00210602" w:rsidRDefault="00166685" w:rsidP="00B51D20">
    <w:pPr>
      <w:pStyle w:val="En-tte"/>
      <w:tabs>
        <w:tab w:val="clear" w:pos="4536"/>
        <w:tab w:val="left" w:pos="9072"/>
      </w:tabs>
      <w:bidi w:val="0"/>
    </w:pPr>
    <w:r>
      <w:rPr>
        <w:rFonts w:asciiTheme="majorBidi" w:hAnsiTheme="majorBidi" w:cs="AGA Dimnah Regular"/>
        <w:b/>
        <w:bCs/>
        <w:noProof/>
        <w:sz w:val="44"/>
        <w:szCs w:val="44"/>
        <w:lang w:val="fr-FR" w:eastAsia="fr-FR"/>
      </w:rPr>
      <mc:AlternateContent>
        <mc:Choice Requires="wps">
          <w:drawing>
            <wp:anchor distT="0" distB="0" distL="114300" distR="114300" simplePos="0" relativeHeight="251662336" behindDoc="0" locked="0" layoutInCell="1" allowOverlap="1" wp14:anchorId="5C3A86BF" wp14:editId="4C503CA8">
              <wp:simplePos x="0" y="0"/>
              <wp:positionH relativeFrom="column">
                <wp:posOffset>2067560</wp:posOffset>
              </wp:positionH>
              <wp:positionV relativeFrom="paragraph">
                <wp:posOffset>361950</wp:posOffset>
              </wp:positionV>
              <wp:extent cx="2276475" cy="352425"/>
              <wp:effectExtent l="0" t="0"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28B" w:rsidRPr="00210602" w:rsidRDefault="0001428B" w:rsidP="00210602">
                          <w:pPr>
                            <w:jc w:val="center"/>
                            <w:rPr>
                              <w:rFonts w:ascii="Arabic Typesetting" w:hAnsi="Arabic Typesetting" w:cs="Arabic Typesetting"/>
                              <w:b/>
                              <w:bCs/>
                              <w:color w:val="1C1C1C"/>
                              <w:sz w:val="36"/>
                              <w:szCs w:val="36"/>
                            </w:rPr>
                          </w:pPr>
                          <w:r w:rsidRPr="00210602">
                            <w:rPr>
                              <w:rFonts w:ascii="Arabic Typesetting" w:hAnsi="Arabic Typesetting" w:cs="Arabic Typesetting" w:hint="cs"/>
                              <w:b/>
                              <w:bCs/>
                              <w:color w:val="1C1C1C"/>
                              <w:sz w:val="36"/>
                              <w:szCs w:val="36"/>
                              <w:rtl/>
                            </w:rPr>
                            <w:t>ا</w:t>
                          </w:r>
                          <w:r w:rsidRPr="00210602">
                            <w:rPr>
                              <w:rFonts w:ascii="Arabic Typesetting" w:hAnsi="Arabic Typesetting" w:cs="Arabic Typesetting"/>
                              <w:b/>
                              <w:bCs/>
                              <w:color w:val="1C1C1C"/>
                              <w:sz w:val="36"/>
                              <w:szCs w:val="36"/>
                              <w:rtl/>
                            </w:rPr>
                            <w:t xml:space="preserve">لفريق الاستقلالي للوحدة </w:t>
                          </w:r>
                          <w:proofErr w:type="gramStart"/>
                          <w:r w:rsidRPr="00210602">
                            <w:rPr>
                              <w:rFonts w:ascii="Arabic Typesetting" w:hAnsi="Arabic Typesetting" w:cs="Arabic Typesetting"/>
                              <w:b/>
                              <w:bCs/>
                              <w:color w:val="1C1C1C"/>
                              <w:sz w:val="36"/>
                              <w:szCs w:val="36"/>
                              <w:rtl/>
                            </w:rPr>
                            <w:t>والتعادلية</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62.8pt;margin-top:28.5pt;width:17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sgQIAAAY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" stroked="f">
              <v:textbox>
                <w:txbxContent>
                  <w:p w:rsidR="0001428B" w:rsidRPr="00210602" w:rsidRDefault="0001428B" w:rsidP="00210602">
                    <w:pPr>
                      <w:jc w:val="center"/>
                      <w:rPr>
                        <w:rFonts w:ascii="Arabic Typesetting" w:hAnsi="Arabic Typesetting" w:cs="Arabic Typesetting"/>
                        <w:b/>
                        <w:bCs/>
                        <w:color w:val="1C1C1C"/>
                        <w:sz w:val="36"/>
                        <w:szCs w:val="36"/>
                      </w:rPr>
                    </w:pPr>
                    <w:r w:rsidRPr="00210602">
                      <w:rPr>
                        <w:rFonts w:ascii="Arabic Typesetting" w:hAnsi="Arabic Typesetting" w:cs="Arabic Typesetting" w:hint="cs"/>
                        <w:b/>
                        <w:bCs/>
                        <w:color w:val="1C1C1C"/>
                        <w:sz w:val="36"/>
                        <w:szCs w:val="36"/>
                        <w:rtl/>
                      </w:rPr>
                      <w:t>ا</w:t>
                    </w:r>
                    <w:r w:rsidRPr="00210602">
                      <w:rPr>
                        <w:rFonts w:ascii="Arabic Typesetting" w:hAnsi="Arabic Typesetting" w:cs="Arabic Typesetting"/>
                        <w:b/>
                        <w:bCs/>
                        <w:color w:val="1C1C1C"/>
                        <w:sz w:val="36"/>
                        <w:szCs w:val="36"/>
                        <w:rtl/>
                      </w:rPr>
                      <w:t xml:space="preserve">لفريق الاستقلالي للوحدة </w:t>
                    </w:r>
                    <w:proofErr w:type="gramStart"/>
                    <w:r w:rsidRPr="00210602">
                      <w:rPr>
                        <w:rFonts w:ascii="Arabic Typesetting" w:hAnsi="Arabic Typesetting" w:cs="Arabic Typesetting"/>
                        <w:b/>
                        <w:bCs/>
                        <w:color w:val="1C1C1C"/>
                        <w:sz w:val="36"/>
                        <w:szCs w:val="36"/>
                        <w:rtl/>
                      </w:rPr>
                      <w:t>والتعادلية</w:t>
                    </w:r>
                    <w:proofErr w:type="gramEnd"/>
                  </w:p>
                </w:txbxContent>
              </v:textbox>
            </v:rect>
          </w:pict>
        </mc:Fallback>
      </mc:AlternateContent>
    </w:r>
    <w:r>
      <w:rPr>
        <w:noProof/>
        <w:lang w:val="fr-FR" w:eastAsia="fr-FR"/>
      </w:rPr>
      <w:drawing>
        <wp:anchor distT="0" distB="0" distL="114300" distR="114300" simplePos="0" relativeHeight="251660288" behindDoc="0" locked="0" layoutInCell="1" allowOverlap="1" wp14:anchorId="3D33C8C1" wp14:editId="06A97825">
          <wp:simplePos x="0" y="0"/>
          <wp:positionH relativeFrom="column">
            <wp:posOffset>2144395</wp:posOffset>
          </wp:positionH>
          <wp:positionV relativeFrom="paragraph">
            <wp:posOffset>695960</wp:posOffset>
          </wp:positionV>
          <wp:extent cx="2160270" cy="424815"/>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srcRect/>
                  <a:stretch>
                    <a:fillRect/>
                  </a:stretch>
                </pic:blipFill>
                <pic:spPr bwMode="auto">
                  <a:xfrm>
                    <a:off x="0" y="0"/>
                    <a:ext cx="2160270" cy="424815"/>
                  </a:xfrm>
                  <a:prstGeom prst="rect">
                    <a:avLst/>
                  </a:prstGeom>
                  <a:noFill/>
                  <a:ln w="9525">
                    <a:noFill/>
                    <a:miter lim="800000"/>
                    <a:headEnd/>
                    <a:tailEnd/>
                  </a:ln>
                </pic:spPr>
              </pic:pic>
            </a:graphicData>
          </a:graphic>
        </wp:anchor>
      </w:drawing>
    </w:r>
    <w:r>
      <w:rPr>
        <w:noProof/>
        <w:lang w:val="fr-FR" w:eastAsia="fr-FR"/>
      </w:rPr>
      <mc:AlternateContent>
        <mc:Choice Requires="wps">
          <w:drawing>
            <wp:anchor distT="0" distB="0" distL="114300" distR="114300" simplePos="0" relativeHeight="251663360" behindDoc="0" locked="0" layoutInCell="1" allowOverlap="1" wp14:anchorId="2E72E9BA" wp14:editId="097D4696">
              <wp:simplePos x="0" y="0"/>
              <wp:positionH relativeFrom="column">
                <wp:posOffset>-279400</wp:posOffset>
              </wp:positionH>
              <wp:positionV relativeFrom="paragraph">
                <wp:posOffset>1148080</wp:posOffset>
              </wp:positionV>
              <wp:extent cx="6719570" cy="0"/>
              <wp:effectExtent l="0" t="0" r="43180"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0"/>
                      </a:xfrm>
                      <a:prstGeom prst="straightConnector1">
                        <a:avLst/>
                      </a:prstGeom>
                      <a:noFill/>
                      <a:ln w="9525">
                        <a:solidFill>
                          <a:srgbClr val="000000"/>
                        </a:solidFill>
                        <a:round/>
                        <a:headEnd/>
                        <a:tailEnd/>
                      </a:ln>
                      <a:effectLst>
                        <a:outerShdw dist="28398" dir="1593903"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pt;margin-top:90.4pt;width:529.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">
              <v:shadow on="t" offset=",1pt"/>
            </v:shape>
          </w:pict>
        </mc:Fallback>
      </mc:AlternateContent>
    </w:r>
    <w:r w:rsidR="00E13401">
      <w:rPr>
        <w:noProof/>
        <w:lang w:val="fr-FR" w:eastAsia="fr-FR"/>
      </w:rPr>
      <w:drawing>
        <wp:inline distT="0" distB="0" distL="0" distR="0" wp14:anchorId="26099CF2" wp14:editId="59D6A915">
          <wp:extent cx="1181100" cy="6762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r w:rsidR="00B51D20">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85" w:rsidRDefault="001666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D18"/>
    <w:multiLevelType w:val="hybridMultilevel"/>
    <w:tmpl w:val="EFB242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AA0AD0"/>
    <w:multiLevelType w:val="hybridMultilevel"/>
    <w:tmpl w:val="8B2CA952"/>
    <w:lvl w:ilvl="0" w:tplc="646850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B6374"/>
    <w:multiLevelType w:val="hybridMultilevel"/>
    <w:tmpl w:val="E23A8A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B9E5DC9"/>
    <w:multiLevelType w:val="hybridMultilevel"/>
    <w:tmpl w:val="D2A2228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4">
    <w:nsid w:val="0BD809B3"/>
    <w:multiLevelType w:val="hybridMultilevel"/>
    <w:tmpl w:val="7D3CFBCC"/>
    <w:lvl w:ilvl="0" w:tplc="1DAEE22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D96809"/>
    <w:multiLevelType w:val="hybridMultilevel"/>
    <w:tmpl w:val="28D0296E"/>
    <w:lvl w:ilvl="0" w:tplc="65223E0E">
      <w:start w:val="6"/>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B2AE0"/>
    <w:multiLevelType w:val="hybridMultilevel"/>
    <w:tmpl w:val="73A4DF3E"/>
    <w:lvl w:ilvl="0" w:tplc="E934F050">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166B7C"/>
    <w:multiLevelType w:val="hybridMultilevel"/>
    <w:tmpl w:val="A00ED652"/>
    <w:lvl w:ilvl="0" w:tplc="DBD4137A">
      <w:start w:val="3"/>
      <w:numFmt w:val="bullet"/>
      <w:lvlText w:val=""/>
      <w:lvlJc w:val="left"/>
      <w:pPr>
        <w:ind w:left="1173" w:hanging="465"/>
      </w:pPr>
      <w:rPr>
        <w:rFonts w:ascii="Symbol" w:eastAsiaTheme="minorHAnsi" w:hAnsi="Symbol" w:cs="Arabic Typesetting"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DEC24E5"/>
    <w:multiLevelType w:val="hybridMultilevel"/>
    <w:tmpl w:val="341A3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137B5F"/>
    <w:multiLevelType w:val="hybridMultilevel"/>
    <w:tmpl w:val="A266BAFC"/>
    <w:lvl w:ilvl="0" w:tplc="C3C629CE">
      <w:start w:val="11"/>
      <w:numFmt w:val="bullet"/>
      <w:lvlText w:val="-"/>
      <w:lvlJc w:val="left"/>
      <w:pPr>
        <w:ind w:left="810" w:hanging="360"/>
      </w:pPr>
      <w:rPr>
        <w:rFonts w:asciiTheme="majorBidi" w:eastAsia="Times New Roman" w:hAnsiTheme="majorBidi" w:cs="AGA Dimnah Regular" w:hint="default"/>
      </w:rPr>
    </w:lvl>
    <w:lvl w:ilvl="1" w:tplc="040C000B">
      <w:start w:val="1"/>
      <w:numFmt w:val="bullet"/>
      <w:lvlText w:val=""/>
      <w:lvlJc w:val="left"/>
      <w:pPr>
        <w:ind w:left="1530" w:hanging="360"/>
      </w:pPr>
      <w:rPr>
        <w:rFonts w:ascii="Wingdings" w:hAnsi="Wingdings"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0">
    <w:nsid w:val="2C656571"/>
    <w:multiLevelType w:val="hybridMultilevel"/>
    <w:tmpl w:val="3446B3F8"/>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DF25264"/>
    <w:multiLevelType w:val="hybridMultilevel"/>
    <w:tmpl w:val="84341CB4"/>
    <w:lvl w:ilvl="0" w:tplc="0F72D0DE">
      <w:start w:val="4"/>
      <w:numFmt w:val="bullet"/>
      <w:lvlText w:val=""/>
      <w:lvlJc w:val="left"/>
      <w:pPr>
        <w:ind w:left="660" w:hanging="360"/>
      </w:pPr>
      <w:rPr>
        <w:rFonts w:ascii="Symbol" w:eastAsia="Times New Roman" w:hAnsi="Symbol" w:cstheme="majorBid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2">
    <w:nsid w:val="2E6D4193"/>
    <w:multiLevelType w:val="hybridMultilevel"/>
    <w:tmpl w:val="5D8C1C84"/>
    <w:lvl w:ilvl="0" w:tplc="E348FD9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32F75C7F"/>
    <w:multiLevelType w:val="hybridMultilevel"/>
    <w:tmpl w:val="19C4EA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F655319"/>
    <w:multiLevelType w:val="hybridMultilevel"/>
    <w:tmpl w:val="3BDA945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8C750E1"/>
    <w:multiLevelType w:val="hybridMultilevel"/>
    <w:tmpl w:val="283AB502"/>
    <w:lvl w:ilvl="0" w:tplc="111EFC7E">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E50321"/>
    <w:multiLevelType w:val="hybridMultilevel"/>
    <w:tmpl w:val="C694C008"/>
    <w:lvl w:ilvl="0" w:tplc="CC6A7A50">
      <w:start w:val="1"/>
      <w:numFmt w:val="decimal"/>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57064683"/>
    <w:multiLevelType w:val="hybridMultilevel"/>
    <w:tmpl w:val="BDB8F5B0"/>
    <w:lvl w:ilvl="0" w:tplc="EA10282E">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5F37F5"/>
    <w:multiLevelType w:val="hybridMultilevel"/>
    <w:tmpl w:val="750009E4"/>
    <w:lvl w:ilvl="0" w:tplc="04A6B65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nsid w:val="6AA47409"/>
    <w:multiLevelType w:val="hybridMultilevel"/>
    <w:tmpl w:val="FFD08406"/>
    <w:lvl w:ilvl="0" w:tplc="FC829462">
      <w:start w:val="3"/>
      <w:numFmt w:val="bullet"/>
      <w:lvlText w:val="-"/>
      <w:lvlJc w:val="left"/>
      <w:pPr>
        <w:ind w:left="1068" w:hanging="360"/>
      </w:pPr>
      <w:rPr>
        <w:rFonts w:ascii="Arabic Typesetting" w:eastAsiaTheme="minorHAnsi" w:hAnsi="Arabic Typesetting" w:cs="Arabic Typesettin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370516B"/>
    <w:multiLevelType w:val="hybridMultilevel"/>
    <w:tmpl w:val="E20C8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C9019B"/>
    <w:multiLevelType w:val="hybridMultilevel"/>
    <w:tmpl w:val="4EB85660"/>
    <w:lvl w:ilvl="0" w:tplc="FD986760">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1C2673"/>
    <w:multiLevelType w:val="hybridMultilevel"/>
    <w:tmpl w:val="BE3465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871" w:hanging="360"/>
      </w:pPr>
      <w:rPr>
        <w:rFonts w:ascii="Courier New" w:hAnsi="Courier New" w:cs="Courier New" w:hint="default"/>
      </w:rPr>
    </w:lvl>
    <w:lvl w:ilvl="2" w:tplc="040C0005" w:tentative="1">
      <w:start w:val="1"/>
      <w:numFmt w:val="bullet"/>
      <w:lvlText w:val=""/>
      <w:lvlJc w:val="left"/>
      <w:pPr>
        <w:ind w:left="1591" w:hanging="360"/>
      </w:pPr>
      <w:rPr>
        <w:rFonts w:ascii="Wingdings" w:hAnsi="Wingdings" w:hint="default"/>
      </w:rPr>
    </w:lvl>
    <w:lvl w:ilvl="3" w:tplc="040C0001" w:tentative="1">
      <w:start w:val="1"/>
      <w:numFmt w:val="bullet"/>
      <w:lvlText w:val=""/>
      <w:lvlJc w:val="left"/>
      <w:pPr>
        <w:ind w:left="2311" w:hanging="360"/>
      </w:pPr>
      <w:rPr>
        <w:rFonts w:ascii="Symbol" w:hAnsi="Symbol" w:hint="default"/>
      </w:rPr>
    </w:lvl>
    <w:lvl w:ilvl="4" w:tplc="040C0003" w:tentative="1">
      <w:start w:val="1"/>
      <w:numFmt w:val="bullet"/>
      <w:lvlText w:val="o"/>
      <w:lvlJc w:val="left"/>
      <w:pPr>
        <w:ind w:left="3031" w:hanging="360"/>
      </w:pPr>
      <w:rPr>
        <w:rFonts w:ascii="Courier New" w:hAnsi="Courier New" w:cs="Courier New" w:hint="default"/>
      </w:rPr>
    </w:lvl>
    <w:lvl w:ilvl="5" w:tplc="040C0005" w:tentative="1">
      <w:start w:val="1"/>
      <w:numFmt w:val="bullet"/>
      <w:lvlText w:val=""/>
      <w:lvlJc w:val="left"/>
      <w:pPr>
        <w:ind w:left="3751" w:hanging="360"/>
      </w:pPr>
      <w:rPr>
        <w:rFonts w:ascii="Wingdings" w:hAnsi="Wingdings" w:hint="default"/>
      </w:rPr>
    </w:lvl>
    <w:lvl w:ilvl="6" w:tplc="040C0001" w:tentative="1">
      <w:start w:val="1"/>
      <w:numFmt w:val="bullet"/>
      <w:lvlText w:val=""/>
      <w:lvlJc w:val="left"/>
      <w:pPr>
        <w:ind w:left="4471" w:hanging="360"/>
      </w:pPr>
      <w:rPr>
        <w:rFonts w:ascii="Symbol" w:hAnsi="Symbol" w:hint="default"/>
      </w:rPr>
    </w:lvl>
    <w:lvl w:ilvl="7" w:tplc="040C0003" w:tentative="1">
      <w:start w:val="1"/>
      <w:numFmt w:val="bullet"/>
      <w:lvlText w:val="o"/>
      <w:lvlJc w:val="left"/>
      <w:pPr>
        <w:ind w:left="5191" w:hanging="360"/>
      </w:pPr>
      <w:rPr>
        <w:rFonts w:ascii="Courier New" w:hAnsi="Courier New" w:cs="Courier New" w:hint="default"/>
      </w:rPr>
    </w:lvl>
    <w:lvl w:ilvl="8" w:tplc="040C0005" w:tentative="1">
      <w:start w:val="1"/>
      <w:numFmt w:val="bullet"/>
      <w:lvlText w:val=""/>
      <w:lvlJc w:val="left"/>
      <w:pPr>
        <w:ind w:left="5911" w:hanging="360"/>
      </w:pPr>
      <w:rPr>
        <w:rFonts w:ascii="Wingdings" w:hAnsi="Wingdings" w:hint="default"/>
      </w:rPr>
    </w:lvl>
  </w:abstractNum>
  <w:abstractNum w:abstractNumId="23">
    <w:nsid w:val="7D7D7131"/>
    <w:multiLevelType w:val="hybridMultilevel"/>
    <w:tmpl w:val="86C494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17"/>
  </w:num>
  <w:num w:numId="5">
    <w:abstractNumId w:val="15"/>
  </w:num>
  <w:num w:numId="6">
    <w:abstractNumId w:val="18"/>
  </w:num>
  <w:num w:numId="7">
    <w:abstractNumId w:val="1"/>
  </w:num>
  <w:num w:numId="8">
    <w:abstractNumId w:val="3"/>
  </w:num>
  <w:num w:numId="9">
    <w:abstractNumId w:val="6"/>
  </w:num>
  <w:num w:numId="10">
    <w:abstractNumId w:val="21"/>
  </w:num>
  <w:num w:numId="11">
    <w:abstractNumId w:val="20"/>
  </w:num>
  <w:num w:numId="12">
    <w:abstractNumId w:val="8"/>
  </w:num>
  <w:num w:numId="13">
    <w:abstractNumId w:val="14"/>
  </w:num>
  <w:num w:numId="14">
    <w:abstractNumId w:val="23"/>
  </w:num>
  <w:num w:numId="15">
    <w:abstractNumId w:val="2"/>
  </w:num>
  <w:num w:numId="16">
    <w:abstractNumId w:val="0"/>
  </w:num>
  <w:num w:numId="17">
    <w:abstractNumId w:val="22"/>
  </w:num>
  <w:num w:numId="18">
    <w:abstractNumId w:val="13"/>
  </w:num>
  <w:num w:numId="19">
    <w:abstractNumId w:val="4"/>
  </w:num>
  <w:num w:numId="20">
    <w:abstractNumId w:val="16"/>
  </w:num>
  <w:num w:numId="21">
    <w:abstractNumId w:val="12"/>
  </w:num>
  <w:num w:numId="22">
    <w:abstractNumId w:val="19"/>
  </w:num>
  <w:num w:numId="23">
    <w:abstractNumId w:val="7"/>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B7"/>
    <w:rsid w:val="00001705"/>
    <w:rsid w:val="00002372"/>
    <w:rsid w:val="00004A54"/>
    <w:rsid w:val="000061F4"/>
    <w:rsid w:val="000073C1"/>
    <w:rsid w:val="00007A6B"/>
    <w:rsid w:val="00011CF4"/>
    <w:rsid w:val="00012F67"/>
    <w:rsid w:val="000130F6"/>
    <w:rsid w:val="0001428B"/>
    <w:rsid w:val="000164DD"/>
    <w:rsid w:val="00020D52"/>
    <w:rsid w:val="00023B2A"/>
    <w:rsid w:val="000241D8"/>
    <w:rsid w:val="000269E2"/>
    <w:rsid w:val="000303A2"/>
    <w:rsid w:val="00030936"/>
    <w:rsid w:val="000329F3"/>
    <w:rsid w:val="00032D0C"/>
    <w:rsid w:val="000338E4"/>
    <w:rsid w:val="00033DFB"/>
    <w:rsid w:val="00034D71"/>
    <w:rsid w:val="000350F8"/>
    <w:rsid w:val="000358D1"/>
    <w:rsid w:val="000404DD"/>
    <w:rsid w:val="000409F5"/>
    <w:rsid w:val="0004299F"/>
    <w:rsid w:val="00043096"/>
    <w:rsid w:val="000437B6"/>
    <w:rsid w:val="00044DD6"/>
    <w:rsid w:val="00046327"/>
    <w:rsid w:val="00050233"/>
    <w:rsid w:val="00050820"/>
    <w:rsid w:val="0005120C"/>
    <w:rsid w:val="0005172B"/>
    <w:rsid w:val="00052FD5"/>
    <w:rsid w:val="00052FDB"/>
    <w:rsid w:val="00053F2C"/>
    <w:rsid w:val="000547F7"/>
    <w:rsid w:val="00057DF3"/>
    <w:rsid w:val="000609BA"/>
    <w:rsid w:val="00060F01"/>
    <w:rsid w:val="00061B8A"/>
    <w:rsid w:val="00061C26"/>
    <w:rsid w:val="0006390D"/>
    <w:rsid w:val="00063A86"/>
    <w:rsid w:val="00064DF0"/>
    <w:rsid w:val="00065DF9"/>
    <w:rsid w:val="000664E9"/>
    <w:rsid w:val="00066870"/>
    <w:rsid w:val="00066932"/>
    <w:rsid w:val="000704CA"/>
    <w:rsid w:val="0007079F"/>
    <w:rsid w:val="00072657"/>
    <w:rsid w:val="00075991"/>
    <w:rsid w:val="00076161"/>
    <w:rsid w:val="000766B2"/>
    <w:rsid w:val="000771B6"/>
    <w:rsid w:val="000773B2"/>
    <w:rsid w:val="00082104"/>
    <w:rsid w:val="00083992"/>
    <w:rsid w:val="000841AE"/>
    <w:rsid w:val="000847E4"/>
    <w:rsid w:val="000875BA"/>
    <w:rsid w:val="000900A5"/>
    <w:rsid w:val="00090817"/>
    <w:rsid w:val="0009090C"/>
    <w:rsid w:val="00090E08"/>
    <w:rsid w:val="000933DA"/>
    <w:rsid w:val="00094984"/>
    <w:rsid w:val="00094BAC"/>
    <w:rsid w:val="000955A4"/>
    <w:rsid w:val="00095746"/>
    <w:rsid w:val="00097296"/>
    <w:rsid w:val="0009797E"/>
    <w:rsid w:val="000A0781"/>
    <w:rsid w:val="000A250A"/>
    <w:rsid w:val="000A2D71"/>
    <w:rsid w:val="000A41D4"/>
    <w:rsid w:val="000A4F7C"/>
    <w:rsid w:val="000A6890"/>
    <w:rsid w:val="000A6F70"/>
    <w:rsid w:val="000A766D"/>
    <w:rsid w:val="000B0C43"/>
    <w:rsid w:val="000B247B"/>
    <w:rsid w:val="000B3194"/>
    <w:rsid w:val="000B532E"/>
    <w:rsid w:val="000B715D"/>
    <w:rsid w:val="000B7A70"/>
    <w:rsid w:val="000B7CF2"/>
    <w:rsid w:val="000C29B2"/>
    <w:rsid w:val="000C3207"/>
    <w:rsid w:val="000C3248"/>
    <w:rsid w:val="000C4CAE"/>
    <w:rsid w:val="000C66AF"/>
    <w:rsid w:val="000C6DA8"/>
    <w:rsid w:val="000C743E"/>
    <w:rsid w:val="000C7663"/>
    <w:rsid w:val="000D2892"/>
    <w:rsid w:val="000D4446"/>
    <w:rsid w:val="000D4CD7"/>
    <w:rsid w:val="000D5526"/>
    <w:rsid w:val="000D7783"/>
    <w:rsid w:val="000D7FA1"/>
    <w:rsid w:val="000E432B"/>
    <w:rsid w:val="000E5FDF"/>
    <w:rsid w:val="000E6148"/>
    <w:rsid w:val="000E7B34"/>
    <w:rsid w:val="000F0A33"/>
    <w:rsid w:val="000F12D6"/>
    <w:rsid w:val="000F1D70"/>
    <w:rsid w:val="000F2708"/>
    <w:rsid w:val="000F2F1F"/>
    <w:rsid w:val="000F387C"/>
    <w:rsid w:val="000F3F8D"/>
    <w:rsid w:val="000F492F"/>
    <w:rsid w:val="000F4BCB"/>
    <w:rsid w:val="00100229"/>
    <w:rsid w:val="0010047C"/>
    <w:rsid w:val="001004E0"/>
    <w:rsid w:val="00100915"/>
    <w:rsid w:val="00103610"/>
    <w:rsid w:val="00103928"/>
    <w:rsid w:val="00103AC6"/>
    <w:rsid w:val="00104797"/>
    <w:rsid w:val="00104912"/>
    <w:rsid w:val="00105FE9"/>
    <w:rsid w:val="00106B70"/>
    <w:rsid w:val="001133D1"/>
    <w:rsid w:val="00114883"/>
    <w:rsid w:val="001149A4"/>
    <w:rsid w:val="00116885"/>
    <w:rsid w:val="00116C87"/>
    <w:rsid w:val="00117EA9"/>
    <w:rsid w:val="00122294"/>
    <w:rsid w:val="0012358C"/>
    <w:rsid w:val="00123924"/>
    <w:rsid w:val="0012632C"/>
    <w:rsid w:val="001269D0"/>
    <w:rsid w:val="00127445"/>
    <w:rsid w:val="0013001A"/>
    <w:rsid w:val="0013039A"/>
    <w:rsid w:val="00131E60"/>
    <w:rsid w:val="001322CA"/>
    <w:rsid w:val="0013380C"/>
    <w:rsid w:val="0013395B"/>
    <w:rsid w:val="00133D09"/>
    <w:rsid w:val="00134FBA"/>
    <w:rsid w:val="0013608B"/>
    <w:rsid w:val="001363DB"/>
    <w:rsid w:val="00136DB5"/>
    <w:rsid w:val="001408ED"/>
    <w:rsid w:val="0014096A"/>
    <w:rsid w:val="001419E5"/>
    <w:rsid w:val="0014479B"/>
    <w:rsid w:val="00145241"/>
    <w:rsid w:val="0014612E"/>
    <w:rsid w:val="00146AE2"/>
    <w:rsid w:val="00146B9C"/>
    <w:rsid w:val="001504F3"/>
    <w:rsid w:val="00151109"/>
    <w:rsid w:val="00151C71"/>
    <w:rsid w:val="00152102"/>
    <w:rsid w:val="001521DF"/>
    <w:rsid w:val="0015402D"/>
    <w:rsid w:val="00156574"/>
    <w:rsid w:val="001566F7"/>
    <w:rsid w:val="00156894"/>
    <w:rsid w:val="0015698C"/>
    <w:rsid w:val="0015735D"/>
    <w:rsid w:val="00160441"/>
    <w:rsid w:val="00161A7B"/>
    <w:rsid w:val="00162111"/>
    <w:rsid w:val="001652D5"/>
    <w:rsid w:val="00166685"/>
    <w:rsid w:val="00166EE9"/>
    <w:rsid w:val="001676C9"/>
    <w:rsid w:val="00167A3B"/>
    <w:rsid w:val="00167E8E"/>
    <w:rsid w:val="0017069A"/>
    <w:rsid w:val="001708C7"/>
    <w:rsid w:val="00171243"/>
    <w:rsid w:val="00172F69"/>
    <w:rsid w:val="00173ADC"/>
    <w:rsid w:val="00174581"/>
    <w:rsid w:val="001764AC"/>
    <w:rsid w:val="001766FE"/>
    <w:rsid w:val="00177F2A"/>
    <w:rsid w:val="00180976"/>
    <w:rsid w:val="001815C6"/>
    <w:rsid w:val="00181D0A"/>
    <w:rsid w:val="00182046"/>
    <w:rsid w:val="00182752"/>
    <w:rsid w:val="00182F3D"/>
    <w:rsid w:val="00184F39"/>
    <w:rsid w:val="001856BB"/>
    <w:rsid w:val="0018681B"/>
    <w:rsid w:val="00187C37"/>
    <w:rsid w:val="00190597"/>
    <w:rsid w:val="001917E2"/>
    <w:rsid w:val="001919A6"/>
    <w:rsid w:val="001921F7"/>
    <w:rsid w:val="001939BD"/>
    <w:rsid w:val="0019614A"/>
    <w:rsid w:val="00196233"/>
    <w:rsid w:val="00196863"/>
    <w:rsid w:val="00196C6E"/>
    <w:rsid w:val="001A37DD"/>
    <w:rsid w:val="001A3C89"/>
    <w:rsid w:val="001A595C"/>
    <w:rsid w:val="001A6EA9"/>
    <w:rsid w:val="001A75C5"/>
    <w:rsid w:val="001A7B65"/>
    <w:rsid w:val="001B0CF0"/>
    <w:rsid w:val="001B0D80"/>
    <w:rsid w:val="001B19F2"/>
    <w:rsid w:val="001B2D21"/>
    <w:rsid w:val="001B34F7"/>
    <w:rsid w:val="001B475D"/>
    <w:rsid w:val="001B5FE8"/>
    <w:rsid w:val="001B640C"/>
    <w:rsid w:val="001B7E49"/>
    <w:rsid w:val="001C03B5"/>
    <w:rsid w:val="001C105A"/>
    <w:rsid w:val="001C175C"/>
    <w:rsid w:val="001C4FF4"/>
    <w:rsid w:val="001C69F6"/>
    <w:rsid w:val="001C6F51"/>
    <w:rsid w:val="001C7BF3"/>
    <w:rsid w:val="001D1262"/>
    <w:rsid w:val="001D17F1"/>
    <w:rsid w:val="001D1C35"/>
    <w:rsid w:val="001D2F0D"/>
    <w:rsid w:val="001D3A15"/>
    <w:rsid w:val="001D3AA2"/>
    <w:rsid w:val="001D3F29"/>
    <w:rsid w:val="001E399C"/>
    <w:rsid w:val="001E3AD0"/>
    <w:rsid w:val="001E5E81"/>
    <w:rsid w:val="001E658B"/>
    <w:rsid w:val="001E6F17"/>
    <w:rsid w:val="001F1D57"/>
    <w:rsid w:val="001F4B8C"/>
    <w:rsid w:val="001F5900"/>
    <w:rsid w:val="001F5F2E"/>
    <w:rsid w:val="001F77AB"/>
    <w:rsid w:val="001F796B"/>
    <w:rsid w:val="00200556"/>
    <w:rsid w:val="00200D9F"/>
    <w:rsid w:val="00204F2E"/>
    <w:rsid w:val="0020537F"/>
    <w:rsid w:val="00205634"/>
    <w:rsid w:val="002064AA"/>
    <w:rsid w:val="00206624"/>
    <w:rsid w:val="00206EE6"/>
    <w:rsid w:val="002079B0"/>
    <w:rsid w:val="00210602"/>
    <w:rsid w:val="0021146F"/>
    <w:rsid w:val="00211560"/>
    <w:rsid w:val="00211F06"/>
    <w:rsid w:val="00212EC7"/>
    <w:rsid w:val="00216E7E"/>
    <w:rsid w:val="002171D4"/>
    <w:rsid w:val="002229FB"/>
    <w:rsid w:val="0022370E"/>
    <w:rsid w:val="00224010"/>
    <w:rsid w:val="00224A1C"/>
    <w:rsid w:val="0022576F"/>
    <w:rsid w:val="00226996"/>
    <w:rsid w:val="002278F3"/>
    <w:rsid w:val="00230335"/>
    <w:rsid w:val="0023045E"/>
    <w:rsid w:val="00231B36"/>
    <w:rsid w:val="00233167"/>
    <w:rsid w:val="00233246"/>
    <w:rsid w:val="00234549"/>
    <w:rsid w:val="00240C43"/>
    <w:rsid w:val="00240C78"/>
    <w:rsid w:val="00240CCE"/>
    <w:rsid w:val="0024107C"/>
    <w:rsid w:val="00242716"/>
    <w:rsid w:val="00242E8C"/>
    <w:rsid w:val="002430D7"/>
    <w:rsid w:val="002457E5"/>
    <w:rsid w:val="00246004"/>
    <w:rsid w:val="00246D3F"/>
    <w:rsid w:val="00247F87"/>
    <w:rsid w:val="0025099F"/>
    <w:rsid w:val="00251852"/>
    <w:rsid w:val="00251B99"/>
    <w:rsid w:val="00252121"/>
    <w:rsid w:val="00252BBD"/>
    <w:rsid w:val="00253CBD"/>
    <w:rsid w:val="002568D6"/>
    <w:rsid w:val="0026057A"/>
    <w:rsid w:val="00265590"/>
    <w:rsid w:val="002664E6"/>
    <w:rsid w:val="00270ABA"/>
    <w:rsid w:val="002717A0"/>
    <w:rsid w:val="002719A1"/>
    <w:rsid w:val="00273490"/>
    <w:rsid w:val="0027370D"/>
    <w:rsid w:val="00274440"/>
    <w:rsid w:val="0027494F"/>
    <w:rsid w:val="002756A0"/>
    <w:rsid w:val="00275E02"/>
    <w:rsid w:val="00276E0F"/>
    <w:rsid w:val="002810EF"/>
    <w:rsid w:val="00282CEA"/>
    <w:rsid w:val="002834E3"/>
    <w:rsid w:val="00285BFC"/>
    <w:rsid w:val="0028695E"/>
    <w:rsid w:val="0029062C"/>
    <w:rsid w:val="002922AE"/>
    <w:rsid w:val="002922C2"/>
    <w:rsid w:val="0029248B"/>
    <w:rsid w:val="002925C7"/>
    <w:rsid w:val="002933AB"/>
    <w:rsid w:val="002933EA"/>
    <w:rsid w:val="00294AA3"/>
    <w:rsid w:val="00294B10"/>
    <w:rsid w:val="00294BB4"/>
    <w:rsid w:val="00296441"/>
    <w:rsid w:val="00297163"/>
    <w:rsid w:val="002A08B6"/>
    <w:rsid w:val="002A1292"/>
    <w:rsid w:val="002A31D6"/>
    <w:rsid w:val="002A4CD2"/>
    <w:rsid w:val="002A52D3"/>
    <w:rsid w:val="002A53A8"/>
    <w:rsid w:val="002A5DEB"/>
    <w:rsid w:val="002A7592"/>
    <w:rsid w:val="002B0F9D"/>
    <w:rsid w:val="002B1187"/>
    <w:rsid w:val="002B248F"/>
    <w:rsid w:val="002B33E5"/>
    <w:rsid w:val="002B3F79"/>
    <w:rsid w:val="002B5D9D"/>
    <w:rsid w:val="002B6560"/>
    <w:rsid w:val="002B7D0E"/>
    <w:rsid w:val="002C339B"/>
    <w:rsid w:val="002C356F"/>
    <w:rsid w:val="002C56AB"/>
    <w:rsid w:val="002D0067"/>
    <w:rsid w:val="002D3C38"/>
    <w:rsid w:val="002D452C"/>
    <w:rsid w:val="002D49D3"/>
    <w:rsid w:val="002D68D2"/>
    <w:rsid w:val="002D6A5B"/>
    <w:rsid w:val="002D70B0"/>
    <w:rsid w:val="002E0D46"/>
    <w:rsid w:val="002E0EEB"/>
    <w:rsid w:val="002E11DB"/>
    <w:rsid w:val="002E2C5C"/>
    <w:rsid w:val="002E44B7"/>
    <w:rsid w:val="002E4D12"/>
    <w:rsid w:val="002E64DE"/>
    <w:rsid w:val="002F03C5"/>
    <w:rsid w:val="002F0934"/>
    <w:rsid w:val="002F0EB7"/>
    <w:rsid w:val="002F19F3"/>
    <w:rsid w:val="002F5421"/>
    <w:rsid w:val="002F763D"/>
    <w:rsid w:val="00300C84"/>
    <w:rsid w:val="00301646"/>
    <w:rsid w:val="00303A4C"/>
    <w:rsid w:val="003051D5"/>
    <w:rsid w:val="00305CD4"/>
    <w:rsid w:val="003102C0"/>
    <w:rsid w:val="0031181F"/>
    <w:rsid w:val="00313563"/>
    <w:rsid w:val="00313BD0"/>
    <w:rsid w:val="003171C5"/>
    <w:rsid w:val="00322450"/>
    <w:rsid w:val="003224D6"/>
    <w:rsid w:val="0032471F"/>
    <w:rsid w:val="0033247B"/>
    <w:rsid w:val="003336B4"/>
    <w:rsid w:val="00333C55"/>
    <w:rsid w:val="00334373"/>
    <w:rsid w:val="00337583"/>
    <w:rsid w:val="0034110B"/>
    <w:rsid w:val="003413AB"/>
    <w:rsid w:val="0034142A"/>
    <w:rsid w:val="00343B77"/>
    <w:rsid w:val="00346382"/>
    <w:rsid w:val="00346E1F"/>
    <w:rsid w:val="00346E2E"/>
    <w:rsid w:val="00347435"/>
    <w:rsid w:val="00350577"/>
    <w:rsid w:val="003518CF"/>
    <w:rsid w:val="00351D0F"/>
    <w:rsid w:val="003527B3"/>
    <w:rsid w:val="00354326"/>
    <w:rsid w:val="003549C6"/>
    <w:rsid w:val="00355B6C"/>
    <w:rsid w:val="00355DCC"/>
    <w:rsid w:val="00356263"/>
    <w:rsid w:val="00356272"/>
    <w:rsid w:val="003617E4"/>
    <w:rsid w:val="003624C5"/>
    <w:rsid w:val="0036304D"/>
    <w:rsid w:val="003636E5"/>
    <w:rsid w:val="0036708C"/>
    <w:rsid w:val="0037053F"/>
    <w:rsid w:val="003719E6"/>
    <w:rsid w:val="00373D00"/>
    <w:rsid w:val="003750AE"/>
    <w:rsid w:val="00375245"/>
    <w:rsid w:val="00375840"/>
    <w:rsid w:val="003817D6"/>
    <w:rsid w:val="00381EA5"/>
    <w:rsid w:val="00381F17"/>
    <w:rsid w:val="00383A80"/>
    <w:rsid w:val="00384BB4"/>
    <w:rsid w:val="0038555C"/>
    <w:rsid w:val="003869B7"/>
    <w:rsid w:val="00387901"/>
    <w:rsid w:val="00390B99"/>
    <w:rsid w:val="00390E5D"/>
    <w:rsid w:val="0039138B"/>
    <w:rsid w:val="00391D1B"/>
    <w:rsid w:val="00393969"/>
    <w:rsid w:val="00393F9E"/>
    <w:rsid w:val="00394473"/>
    <w:rsid w:val="00394726"/>
    <w:rsid w:val="003952D2"/>
    <w:rsid w:val="003966FF"/>
    <w:rsid w:val="003A02CC"/>
    <w:rsid w:val="003A0903"/>
    <w:rsid w:val="003A151B"/>
    <w:rsid w:val="003A163E"/>
    <w:rsid w:val="003A16EF"/>
    <w:rsid w:val="003A19CF"/>
    <w:rsid w:val="003A26B6"/>
    <w:rsid w:val="003A4A79"/>
    <w:rsid w:val="003A6161"/>
    <w:rsid w:val="003A6929"/>
    <w:rsid w:val="003A6F49"/>
    <w:rsid w:val="003A75F8"/>
    <w:rsid w:val="003B148C"/>
    <w:rsid w:val="003B181B"/>
    <w:rsid w:val="003B1F60"/>
    <w:rsid w:val="003B3140"/>
    <w:rsid w:val="003B45E7"/>
    <w:rsid w:val="003B47F0"/>
    <w:rsid w:val="003B491B"/>
    <w:rsid w:val="003B596A"/>
    <w:rsid w:val="003B6092"/>
    <w:rsid w:val="003B6125"/>
    <w:rsid w:val="003B71BD"/>
    <w:rsid w:val="003B738D"/>
    <w:rsid w:val="003C15CC"/>
    <w:rsid w:val="003C17EB"/>
    <w:rsid w:val="003C2903"/>
    <w:rsid w:val="003C2A41"/>
    <w:rsid w:val="003C3DAC"/>
    <w:rsid w:val="003C7F30"/>
    <w:rsid w:val="003D000E"/>
    <w:rsid w:val="003D2645"/>
    <w:rsid w:val="003D3E4D"/>
    <w:rsid w:val="003D417F"/>
    <w:rsid w:val="003E043F"/>
    <w:rsid w:val="003E1BCA"/>
    <w:rsid w:val="003E2383"/>
    <w:rsid w:val="003E397E"/>
    <w:rsid w:val="003E41C3"/>
    <w:rsid w:val="003E678A"/>
    <w:rsid w:val="003E6992"/>
    <w:rsid w:val="003E73B2"/>
    <w:rsid w:val="003E78A5"/>
    <w:rsid w:val="003E7B4B"/>
    <w:rsid w:val="003F01BC"/>
    <w:rsid w:val="003F13BB"/>
    <w:rsid w:val="003F1D10"/>
    <w:rsid w:val="003F2491"/>
    <w:rsid w:val="003F2D63"/>
    <w:rsid w:val="003F30D1"/>
    <w:rsid w:val="003F39F9"/>
    <w:rsid w:val="003F62AA"/>
    <w:rsid w:val="003F77D9"/>
    <w:rsid w:val="004013E7"/>
    <w:rsid w:val="004014CD"/>
    <w:rsid w:val="004015B4"/>
    <w:rsid w:val="004015BC"/>
    <w:rsid w:val="00401CDD"/>
    <w:rsid w:val="00403BFA"/>
    <w:rsid w:val="00403C02"/>
    <w:rsid w:val="00403E4C"/>
    <w:rsid w:val="00403F41"/>
    <w:rsid w:val="0040454C"/>
    <w:rsid w:val="00405535"/>
    <w:rsid w:val="00407C37"/>
    <w:rsid w:val="00407FB2"/>
    <w:rsid w:val="004160A2"/>
    <w:rsid w:val="00420B91"/>
    <w:rsid w:val="00420EF0"/>
    <w:rsid w:val="00421CDC"/>
    <w:rsid w:val="00422E56"/>
    <w:rsid w:val="004241E5"/>
    <w:rsid w:val="004268A8"/>
    <w:rsid w:val="00427008"/>
    <w:rsid w:val="00430027"/>
    <w:rsid w:val="00430444"/>
    <w:rsid w:val="0043051D"/>
    <w:rsid w:val="0043094E"/>
    <w:rsid w:val="00430E6D"/>
    <w:rsid w:val="00432673"/>
    <w:rsid w:val="004352D5"/>
    <w:rsid w:val="004406F7"/>
    <w:rsid w:val="00441BCA"/>
    <w:rsid w:val="00441E45"/>
    <w:rsid w:val="004421F8"/>
    <w:rsid w:val="004427FA"/>
    <w:rsid w:val="00442857"/>
    <w:rsid w:val="00443721"/>
    <w:rsid w:val="00443BC3"/>
    <w:rsid w:val="004444C3"/>
    <w:rsid w:val="00446186"/>
    <w:rsid w:val="00446957"/>
    <w:rsid w:val="004472A7"/>
    <w:rsid w:val="0044771A"/>
    <w:rsid w:val="00450C51"/>
    <w:rsid w:val="004516CE"/>
    <w:rsid w:val="00452321"/>
    <w:rsid w:val="00454321"/>
    <w:rsid w:val="00455830"/>
    <w:rsid w:val="00455E5A"/>
    <w:rsid w:val="004604D4"/>
    <w:rsid w:val="004623F3"/>
    <w:rsid w:val="00462668"/>
    <w:rsid w:val="0046292E"/>
    <w:rsid w:val="00462B2E"/>
    <w:rsid w:val="0046368C"/>
    <w:rsid w:val="00463A97"/>
    <w:rsid w:val="004650E5"/>
    <w:rsid w:val="00465A92"/>
    <w:rsid w:val="0046662D"/>
    <w:rsid w:val="00467001"/>
    <w:rsid w:val="00467434"/>
    <w:rsid w:val="00470682"/>
    <w:rsid w:val="004709A1"/>
    <w:rsid w:val="00470B82"/>
    <w:rsid w:val="004720BD"/>
    <w:rsid w:val="004721DE"/>
    <w:rsid w:val="00472EC4"/>
    <w:rsid w:val="0047403E"/>
    <w:rsid w:val="0047433D"/>
    <w:rsid w:val="004800C8"/>
    <w:rsid w:val="00481F7A"/>
    <w:rsid w:val="0048219F"/>
    <w:rsid w:val="004858A7"/>
    <w:rsid w:val="004863F0"/>
    <w:rsid w:val="00487F57"/>
    <w:rsid w:val="00490E9E"/>
    <w:rsid w:val="004935A9"/>
    <w:rsid w:val="00493BFC"/>
    <w:rsid w:val="00493E27"/>
    <w:rsid w:val="00495040"/>
    <w:rsid w:val="00496546"/>
    <w:rsid w:val="004A0241"/>
    <w:rsid w:val="004A2227"/>
    <w:rsid w:val="004A2A69"/>
    <w:rsid w:val="004A57EC"/>
    <w:rsid w:val="004A7ED9"/>
    <w:rsid w:val="004B0A8F"/>
    <w:rsid w:val="004B1F1E"/>
    <w:rsid w:val="004B2883"/>
    <w:rsid w:val="004B4519"/>
    <w:rsid w:val="004B4FC0"/>
    <w:rsid w:val="004B5C72"/>
    <w:rsid w:val="004B679C"/>
    <w:rsid w:val="004B6886"/>
    <w:rsid w:val="004B6D3E"/>
    <w:rsid w:val="004B711D"/>
    <w:rsid w:val="004B71D4"/>
    <w:rsid w:val="004C06EF"/>
    <w:rsid w:val="004C1A38"/>
    <w:rsid w:val="004C298C"/>
    <w:rsid w:val="004C52A2"/>
    <w:rsid w:val="004C7672"/>
    <w:rsid w:val="004D19A0"/>
    <w:rsid w:val="004D2851"/>
    <w:rsid w:val="004D3810"/>
    <w:rsid w:val="004D49AD"/>
    <w:rsid w:val="004D5F8B"/>
    <w:rsid w:val="004D6B5E"/>
    <w:rsid w:val="004E07A6"/>
    <w:rsid w:val="004E1062"/>
    <w:rsid w:val="004E2931"/>
    <w:rsid w:val="004E3028"/>
    <w:rsid w:val="004E307A"/>
    <w:rsid w:val="004E34DB"/>
    <w:rsid w:val="004E478A"/>
    <w:rsid w:val="004E5000"/>
    <w:rsid w:val="004E5101"/>
    <w:rsid w:val="004E7F33"/>
    <w:rsid w:val="004F0B96"/>
    <w:rsid w:val="004F2722"/>
    <w:rsid w:val="004F2811"/>
    <w:rsid w:val="004F2885"/>
    <w:rsid w:val="004F4876"/>
    <w:rsid w:val="004F4AF7"/>
    <w:rsid w:val="004F5975"/>
    <w:rsid w:val="004F7471"/>
    <w:rsid w:val="005004D3"/>
    <w:rsid w:val="00502623"/>
    <w:rsid w:val="00502946"/>
    <w:rsid w:val="00502ABB"/>
    <w:rsid w:val="00505222"/>
    <w:rsid w:val="00506B5B"/>
    <w:rsid w:val="00506C79"/>
    <w:rsid w:val="00507413"/>
    <w:rsid w:val="00511606"/>
    <w:rsid w:val="00511729"/>
    <w:rsid w:val="00512FC2"/>
    <w:rsid w:val="005137C0"/>
    <w:rsid w:val="0051413A"/>
    <w:rsid w:val="005168CF"/>
    <w:rsid w:val="0051796C"/>
    <w:rsid w:val="005208E4"/>
    <w:rsid w:val="00520D33"/>
    <w:rsid w:val="005220DC"/>
    <w:rsid w:val="00524576"/>
    <w:rsid w:val="00524C64"/>
    <w:rsid w:val="0052553B"/>
    <w:rsid w:val="00525BD4"/>
    <w:rsid w:val="00525C54"/>
    <w:rsid w:val="00531881"/>
    <w:rsid w:val="00531B38"/>
    <w:rsid w:val="00531CC0"/>
    <w:rsid w:val="005331A3"/>
    <w:rsid w:val="005347C1"/>
    <w:rsid w:val="00540964"/>
    <w:rsid w:val="005409BC"/>
    <w:rsid w:val="00540ED6"/>
    <w:rsid w:val="00541544"/>
    <w:rsid w:val="005423A7"/>
    <w:rsid w:val="00542CF6"/>
    <w:rsid w:val="005433BC"/>
    <w:rsid w:val="00543D60"/>
    <w:rsid w:val="00543EF9"/>
    <w:rsid w:val="00544A84"/>
    <w:rsid w:val="00544AE5"/>
    <w:rsid w:val="00545828"/>
    <w:rsid w:val="005458AC"/>
    <w:rsid w:val="00545A53"/>
    <w:rsid w:val="00545F90"/>
    <w:rsid w:val="0054741F"/>
    <w:rsid w:val="00552ABD"/>
    <w:rsid w:val="00552DCB"/>
    <w:rsid w:val="005544AC"/>
    <w:rsid w:val="00554CEE"/>
    <w:rsid w:val="00554E4A"/>
    <w:rsid w:val="0055577C"/>
    <w:rsid w:val="0055609B"/>
    <w:rsid w:val="005560A0"/>
    <w:rsid w:val="0055618A"/>
    <w:rsid w:val="00557B97"/>
    <w:rsid w:val="005606A2"/>
    <w:rsid w:val="0056090C"/>
    <w:rsid w:val="005637E2"/>
    <w:rsid w:val="00564436"/>
    <w:rsid w:val="00564BB1"/>
    <w:rsid w:val="00565060"/>
    <w:rsid w:val="00565A0D"/>
    <w:rsid w:val="00565AC0"/>
    <w:rsid w:val="00565C53"/>
    <w:rsid w:val="00565C86"/>
    <w:rsid w:val="00566A86"/>
    <w:rsid w:val="0056740C"/>
    <w:rsid w:val="0057000F"/>
    <w:rsid w:val="0057108F"/>
    <w:rsid w:val="00572687"/>
    <w:rsid w:val="00572688"/>
    <w:rsid w:val="00572A15"/>
    <w:rsid w:val="00572A4B"/>
    <w:rsid w:val="00572F19"/>
    <w:rsid w:val="0057394F"/>
    <w:rsid w:val="005754F6"/>
    <w:rsid w:val="00575650"/>
    <w:rsid w:val="005756F5"/>
    <w:rsid w:val="005758E3"/>
    <w:rsid w:val="005770B4"/>
    <w:rsid w:val="0057797B"/>
    <w:rsid w:val="005807E8"/>
    <w:rsid w:val="00581F41"/>
    <w:rsid w:val="00582CF8"/>
    <w:rsid w:val="0058339D"/>
    <w:rsid w:val="005842F0"/>
    <w:rsid w:val="00585ADA"/>
    <w:rsid w:val="00590C5E"/>
    <w:rsid w:val="00591521"/>
    <w:rsid w:val="0059182C"/>
    <w:rsid w:val="00592B7F"/>
    <w:rsid w:val="00593657"/>
    <w:rsid w:val="00593906"/>
    <w:rsid w:val="00595BA5"/>
    <w:rsid w:val="0059632A"/>
    <w:rsid w:val="005A0B6C"/>
    <w:rsid w:val="005A3CE3"/>
    <w:rsid w:val="005A4FB3"/>
    <w:rsid w:val="005A5019"/>
    <w:rsid w:val="005A6066"/>
    <w:rsid w:val="005A6084"/>
    <w:rsid w:val="005A689E"/>
    <w:rsid w:val="005A6B9C"/>
    <w:rsid w:val="005A6E4F"/>
    <w:rsid w:val="005B1ECB"/>
    <w:rsid w:val="005B35EE"/>
    <w:rsid w:val="005B3CE3"/>
    <w:rsid w:val="005B4E82"/>
    <w:rsid w:val="005B5469"/>
    <w:rsid w:val="005B5805"/>
    <w:rsid w:val="005B5CCE"/>
    <w:rsid w:val="005B5EB8"/>
    <w:rsid w:val="005B685A"/>
    <w:rsid w:val="005B7E80"/>
    <w:rsid w:val="005C0F27"/>
    <w:rsid w:val="005C1B36"/>
    <w:rsid w:val="005C2225"/>
    <w:rsid w:val="005C26BB"/>
    <w:rsid w:val="005C2DC7"/>
    <w:rsid w:val="005C3770"/>
    <w:rsid w:val="005C3E34"/>
    <w:rsid w:val="005C588D"/>
    <w:rsid w:val="005C6A2F"/>
    <w:rsid w:val="005C6B4C"/>
    <w:rsid w:val="005D024C"/>
    <w:rsid w:val="005D0580"/>
    <w:rsid w:val="005D0EBA"/>
    <w:rsid w:val="005D25B7"/>
    <w:rsid w:val="005D3CEA"/>
    <w:rsid w:val="005D491C"/>
    <w:rsid w:val="005D4CC3"/>
    <w:rsid w:val="005D60C8"/>
    <w:rsid w:val="005D69A1"/>
    <w:rsid w:val="005D7435"/>
    <w:rsid w:val="005E072A"/>
    <w:rsid w:val="005E0B8D"/>
    <w:rsid w:val="005E1602"/>
    <w:rsid w:val="005E29F2"/>
    <w:rsid w:val="005F0B7A"/>
    <w:rsid w:val="005F2096"/>
    <w:rsid w:val="005F290A"/>
    <w:rsid w:val="005F4C44"/>
    <w:rsid w:val="005F59E3"/>
    <w:rsid w:val="005F7F1E"/>
    <w:rsid w:val="00601221"/>
    <w:rsid w:val="00601CF6"/>
    <w:rsid w:val="00603B61"/>
    <w:rsid w:val="00604623"/>
    <w:rsid w:val="006047A7"/>
    <w:rsid w:val="0060788D"/>
    <w:rsid w:val="00607BA9"/>
    <w:rsid w:val="00607E21"/>
    <w:rsid w:val="00610DE4"/>
    <w:rsid w:val="00611493"/>
    <w:rsid w:val="00612BA4"/>
    <w:rsid w:val="0061375C"/>
    <w:rsid w:val="006150E2"/>
    <w:rsid w:val="0061574F"/>
    <w:rsid w:val="00616352"/>
    <w:rsid w:val="00617BC9"/>
    <w:rsid w:val="00620E1E"/>
    <w:rsid w:val="006246D6"/>
    <w:rsid w:val="006251AF"/>
    <w:rsid w:val="0062623F"/>
    <w:rsid w:val="006302B5"/>
    <w:rsid w:val="006316E1"/>
    <w:rsid w:val="006344F9"/>
    <w:rsid w:val="00634B17"/>
    <w:rsid w:val="00634F08"/>
    <w:rsid w:val="006377BF"/>
    <w:rsid w:val="00640093"/>
    <w:rsid w:val="0064037B"/>
    <w:rsid w:val="00640753"/>
    <w:rsid w:val="00642271"/>
    <w:rsid w:val="00643166"/>
    <w:rsid w:val="00644F41"/>
    <w:rsid w:val="00646354"/>
    <w:rsid w:val="00647644"/>
    <w:rsid w:val="006479F5"/>
    <w:rsid w:val="0065035B"/>
    <w:rsid w:val="00650FF0"/>
    <w:rsid w:val="00651A9E"/>
    <w:rsid w:val="0065402D"/>
    <w:rsid w:val="0065459F"/>
    <w:rsid w:val="00654F5B"/>
    <w:rsid w:val="0065570C"/>
    <w:rsid w:val="00656B6F"/>
    <w:rsid w:val="00657278"/>
    <w:rsid w:val="00657ED4"/>
    <w:rsid w:val="00661059"/>
    <w:rsid w:val="00662A49"/>
    <w:rsid w:val="00664F39"/>
    <w:rsid w:val="00666032"/>
    <w:rsid w:val="00667C04"/>
    <w:rsid w:val="006700D8"/>
    <w:rsid w:val="006703B2"/>
    <w:rsid w:val="00670F59"/>
    <w:rsid w:val="00673629"/>
    <w:rsid w:val="00673749"/>
    <w:rsid w:val="006742D8"/>
    <w:rsid w:val="00675631"/>
    <w:rsid w:val="006756CC"/>
    <w:rsid w:val="00676E98"/>
    <w:rsid w:val="006829C7"/>
    <w:rsid w:val="00683873"/>
    <w:rsid w:val="006838BA"/>
    <w:rsid w:val="00684629"/>
    <w:rsid w:val="00685C3A"/>
    <w:rsid w:val="006862D1"/>
    <w:rsid w:val="006875FE"/>
    <w:rsid w:val="0069056E"/>
    <w:rsid w:val="00690973"/>
    <w:rsid w:val="00690ADD"/>
    <w:rsid w:val="006942F0"/>
    <w:rsid w:val="00695D46"/>
    <w:rsid w:val="006A0217"/>
    <w:rsid w:val="006A057F"/>
    <w:rsid w:val="006A39BE"/>
    <w:rsid w:val="006A5589"/>
    <w:rsid w:val="006A60E7"/>
    <w:rsid w:val="006A7247"/>
    <w:rsid w:val="006B12BD"/>
    <w:rsid w:val="006B177B"/>
    <w:rsid w:val="006B1EB2"/>
    <w:rsid w:val="006B3BD6"/>
    <w:rsid w:val="006B5D82"/>
    <w:rsid w:val="006B618A"/>
    <w:rsid w:val="006B6247"/>
    <w:rsid w:val="006C1B8D"/>
    <w:rsid w:val="006C478B"/>
    <w:rsid w:val="006C70DB"/>
    <w:rsid w:val="006C715B"/>
    <w:rsid w:val="006D01C6"/>
    <w:rsid w:val="006D0295"/>
    <w:rsid w:val="006D061D"/>
    <w:rsid w:val="006D0E92"/>
    <w:rsid w:val="006D2010"/>
    <w:rsid w:val="006D2D10"/>
    <w:rsid w:val="006D2E95"/>
    <w:rsid w:val="006D46A4"/>
    <w:rsid w:val="006D66C3"/>
    <w:rsid w:val="006D7936"/>
    <w:rsid w:val="006E03D2"/>
    <w:rsid w:val="006E04CE"/>
    <w:rsid w:val="006E052F"/>
    <w:rsid w:val="006E198C"/>
    <w:rsid w:val="006E21E0"/>
    <w:rsid w:val="006E4C4F"/>
    <w:rsid w:val="006E6340"/>
    <w:rsid w:val="006F0A06"/>
    <w:rsid w:val="006F155E"/>
    <w:rsid w:val="006F2FF3"/>
    <w:rsid w:val="006F32EB"/>
    <w:rsid w:val="006F3418"/>
    <w:rsid w:val="006F3752"/>
    <w:rsid w:val="006F402B"/>
    <w:rsid w:val="006F5B86"/>
    <w:rsid w:val="006F61EB"/>
    <w:rsid w:val="007002D1"/>
    <w:rsid w:val="007007D1"/>
    <w:rsid w:val="00700F53"/>
    <w:rsid w:val="00702B43"/>
    <w:rsid w:val="00702C67"/>
    <w:rsid w:val="00702E12"/>
    <w:rsid w:val="00704E9A"/>
    <w:rsid w:val="0070587E"/>
    <w:rsid w:val="00705B3D"/>
    <w:rsid w:val="00706CE3"/>
    <w:rsid w:val="00706E44"/>
    <w:rsid w:val="007074DD"/>
    <w:rsid w:val="007078D0"/>
    <w:rsid w:val="00710169"/>
    <w:rsid w:val="00711953"/>
    <w:rsid w:val="007122D5"/>
    <w:rsid w:val="0071384B"/>
    <w:rsid w:val="00713FD6"/>
    <w:rsid w:val="00714C8C"/>
    <w:rsid w:val="00714FDF"/>
    <w:rsid w:val="00717D22"/>
    <w:rsid w:val="007229B7"/>
    <w:rsid w:val="007244A5"/>
    <w:rsid w:val="00725C43"/>
    <w:rsid w:val="007312C8"/>
    <w:rsid w:val="00733861"/>
    <w:rsid w:val="00734135"/>
    <w:rsid w:val="007364FC"/>
    <w:rsid w:val="00736DB2"/>
    <w:rsid w:val="007404C0"/>
    <w:rsid w:val="00740592"/>
    <w:rsid w:val="00741000"/>
    <w:rsid w:val="0074107E"/>
    <w:rsid w:val="00741449"/>
    <w:rsid w:val="00742284"/>
    <w:rsid w:val="00742CAA"/>
    <w:rsid w:val="00743F1D"/>
    <w:rsid w:val="007443A7"/>
    <w:rsid w:val="00744BFD"/>
    <w:rsid w:val="00745BF5"/>
    <w:rsid w:val="00746B04"/>
    <w:rsid w:val="007474CC"/>
    <w:rsid w:val="007506EC"/>
    <w:rsid w:val="00751639"/>
    <w:rsid w:val="00752746"/>
    <w:rsid w:val="00756D82"/>
    <w:rsid w:val="00757028"/>
    <w:rsid w:val="00760171"/>
    <w:rsid w:val="00760180"/>
    <w:rsid w:val="00762022"/>
    <w:rsid w:val="007620E1"/>
    <w:rsid w:val="00762353"/>
    <w:rsid w:val="00766D06"/>
    <w:rsid w:val="00767133"/>
    <w:rsid w:val="00767F80"/>
    <w:rsid w:val="00770DC7"/>
    <w:rsid w:val="007739DB"/>
    <w:rsid w:val="00773F78"/>
    <w:rsid w:val="00773FAB"/>
    <w:rsid w:val="007743D8"/>
    <w:rsid w:val="00775176"/>
    <w:rsid w:val="00775BAB"/>
    <w:rsid w:val="00776167"/>
    <w:rsid w:val="007767E7"/>
    <w:rsid w:val="007804C2"/>
    <w:rsid w:val="00781531"/>
    <w:rsid w:val="00781E33"/>
    <w:rsid w:val="007821D3"/>
    <w:rsid w:val="00783CEB"/>
    <w:rsid w:val="0078487B"/>
    <w:rsid w:val="007855A9"/>
    <w:rsid w:val="00790DB3"/>
    <w:rsid w:val="007913BF"/>
    <w:rsid w:val="0079144C"/>
    <w:rsid w:val="00793374"/>
    <w:rsid w:val="0079391E"/>
    <w:rsid w:val="00794173"/>
    <w:rsid w:val="00796BE8"/>
    <w:rsid w:val="00796DBC"/>
    <w:rsid w:val="00796F00"/>
    <w:rsid w:val="007A0578"/>
    <w:rsid w:val="007A0DB6"/>
    <w:rsid w:val="007A1636"/>
    <w:rsid w:val="007A1D69"/>
    <w:rsid w:val="007A2677"/>
    <w:rsid w:val="007A40E0"/>
    <w:rsid w:val="007A656D"/>
    <w:rsid w:val="007B0DF2"/>
    <w:rsid w:val="007B12A0"/>
    <w:rsid w:val="007B1A39"/>
    <w:rsid w:val="007B2472"/>
    <w:rsid w:val="007B3745"/>
    <w:rsid w:val="007B3B96"/>
    <w:rsid w:val="007B4CF5"/>
    <w:rsid w:val="007B4FD8"/>
    <w:rsid w:val="007B5CA9"/>
    <w:rsid w:val="007B66FD"/>
    <w:rsid w:val="007B6BB9"/>
    <w:rsid w:val="007B6CF6"/>
    <w:rsid w:val="007B7E25"/>
    <w:rsid w:val="007C142B"/>
    <w:rsid w:val="007C3975"/>
    <w:rsid w:val="007C51E7"/>
    <w:rsid w:val="007C5A8A"/>
    <w:rsid w:val="007C6255"/>
    <w:rsid w:val="007C6380"/>
    <w:rsid w:val="007C7E00"/>
    <w:rsid w:val="007D2312"/>
    <w:rsid w:val="007D251D"/>
    <w:rsid w:val="007D26B5"/>
    <w:rsid w:val="007D30D2"/>
    <w:rsid w:val="007D3CB7"/>
    <w:rsid w:val="007D482D"/>
    <w:rsid w:val="007D5E1E"/>
    <w:rsid w:val="007D5E58"/>
    <w:rsid w:val="007E351F"/>
    <w:rsid w:val="007E40E7"/>
    <w:rsid w:val="007E70C4"/>
    <w:rsid w:val="007F2C09"/>
    <w:rsid w:val="007F4C99"/>
    <w:rsid w:val="007F51E2"/>
    <w:rsid w:val="007F6331"/>
    <w:rsid w:val="007F72ED"/>
    <w:rsid w:val="007F7A87"/>
    <w:rsid w:val="007F7AA9"/>
    <w:rsid w:val="00801C61"/>
    <w:rsid w:val="00802333"/>
    <w:rsid w:val="008031B8"/>
    <w:rsid w:val="0081072C"/>
    <w:rsid w:val="00810E48"/>
    <w:rsid w:val="00810F38"/>
    <w:rsid w:val="00811794"/>
    <w:rsid w:val="00812F86"/>
    <w:rsid w:val="008135A9"/>
    <w:rsid w:val="00814858"/>
    <w:rsid w:val="00814F11"/>
    <w:rsid w:val="00816080"/>
    <w:rsid w:val="008164B6"/>
    <w:rsid w:val="008171D7"/>
    <w:rsid w:val="008252C2"/>
    <w:rsid w:val="00827517"/>
    <w:rsid w:val="008311EF"/>
    <w:rsid w:val="00831C3B"/>
    <w:rsid w:val="00832085"/>
    <w:rsid w:val="008325A8"/>
    <w:rsid w:val="00833122"/>
    <w:rsid w:val="008337F9"/>
    <w:rsid w:val="00833EB7"/>
    <w:rsid w:val="008349A0"/>
    <w:rsid w:val="00836631"/>
    <w:rsid w:val="00836997"/>
    <w:rsid w:val="00837732"/>
    <w:rsid w:val="00837A12"/>
    <w:rsid w:val="00837A9B"/>
    <w:rsid w:val="00837D69"/>
    <w:rsid w:val="008406FF"/>
    <w:rsid w:val="00841AE1"/>
    <w:rsid w:val="00841AF2"/>
    <w:rsid w:val="00841F85"/>
    <w:rsid w:val="00842C57"/>
    <w:rsid w:val="00844149"/>
    <w:rsid w:val="00845D62"/>
    <w:rsid w:val="0084650E"/>
    <w:rsid w:val="00846F9C"/>
    <w:rsid w:val="00850BDB"/>
    <w:rsid w:val="008514A5"/>
    <w:rsid w:val="0085160D"/>
    <w:rsid w:val="00851FDF"/>
    <w:rsid w:val="00852691"/>
    <w:rsid w:val="00852C24"/>
    <w:rsid w:val="008531B7"/>
    <w:rsid w:val="00854EFE"/>
    <w:rsid w:val="00856090"/>
    <w:rsid w:val="00856232"/>
    <w:rsid w:val="008609B6"/>
    <w:rsid w:val="00860BA2"/>
    <w:rsid w:val="008616BA"/>
    <w:rsid w:val="00861935"/>
    <w:rsid w:val="00863B1E"/>
    <w:rsid w:val="0086564B"/>
    <w:rsid w:val="0086574A"/>
    <w:rsid w:val="00866352"/>
    <w:rsid w:val="008673BF"/>
    <w:rsid w:val="00867E30"/>
    <w:rsid w:val="008708C0"/>
    <w:rsid w:val="00871BA8"/>
    <w:rsid w:val="00872C63"/>
    <w:rsid w:val="00876FAB"/>
    <w:rsid w:val="00877E18"/>
    <w:rsid w:val="00883586"/>
    <w:rsid w:val="008836B5"/>
    <w:rsid w:val="00883944"/>
    <w:rsid w:val="00883AEF"/>
    <w:rsid w:val="00883E76"/>
    <w:rsid w:val="00884E8A"/>
    <w:rsid w:val="00886C9E"/>
    <w:rsid w:val="00887633"/>
    <w:rsid w:val="00890B5E"/>
    <w:rsid w:val="00891130"/>
    <w:rsid w:val="00891C56"/>
    <w:rsid w:val="00892978"/>
    <w:rsid w:val="00892C51"/>
    <w:rsid w:val="00892CE2"/>
    <w:rsid w:val="00893A46"/>
    <w:rsid w:val="0089587D"/>
    <w:rsid w:val="00895ABF"/>
    <w:rsid w:val="0089644D"/>
    <w:rsid w:val="00896894"/>
    <w:rsid w:val="00897406"/>
    <w:rsid w:val="008A0217"/>
    <w:rsid w:val="008A06B0"/>
    <w:rsid w:val="008A0EAE"/>
    <w:rsid w:val="008A232B"/>
    <w:rsid w:val="008A348F"/>
    <w:rsid w:val="008A37F9"/>
    <w:rsid w:val="008A3D87"/>
    <w:rsid w:val="008A4B72"/>
    <w:rsid w:val="008A6CC7"/>
    <w:rsid w:val="008B0407"/>
    <w:rsid w:val="008B1681"/>
    <w:rsid w:val="008B3FFE"/>
    <w:rsid w:val="008B40D3"/>
    <w:rsid w:val="008B4767"/>
    <w:rsid w:val="008B4D13"/>
    <w:rsid w:val="008B4F96"/>
    <w:rsid w:val="008B50AC"/>
    <w:rsid w:val="008B6028"/>
    <w:rsid w:val="008B6C58"/>
    <w:rsid w:val="008B7F79"/>
    <w:rsid w:val="008C2CA1"/>
    <w:rsid w:val="008C3800"/>
    <w:rsid w:val="008C432E"/>
    <w:rsid w:val="008C5D15"/>
    <w:rsid w:val="008C62A9"/>
    <w:rsid w:val="008C671A"/>
    <w:rsid w:val="008C6865"/>
    <w:rsid w:val="008D034D"/>
    <w:rsid w:val="008D098B"/>
    <w:rsid w:val="008D23EE"/>
    <w:rsid w:val="008D296A"/>
    <w:rsid w:val="008D2DE0"/>
    <w:rsid w:val="008D311A"/>
    <w:rsid w:val="008D460F"/>
    <w:rsid w:val="008D47B0"/>
    <w:rsid w:val="008D4A33"/>
    <w:rsid w:val="008D5946"/>
    <w:rsid w:val="008D5C70"/>
    <w:rsid w:val="008D6DBF"/>
    <w:rsid w:val="008D73D3"/>
    <w:rsid w:val="008E0568"/>
    <w:rsid w:val="008E0DE9"/>
    <w:rsid w:val="008E24DE"/>
    <w:rsid w:val="008E365D"/>
    <w:rsid w:val="008E37B0"/>
    <w:rsid w:val="008E3B54"/>
    <w:rsid w:val="008E40C5"/>
    <w:rsid w:val="008E443C"/>
    <w:rsid w:val="008E44B9"/>
    <w:rsid w:val="008E5B76"/>
    <w:rsid w:val="008E6696"/>
    <w:rsid w:val="008E6A41"/>
    <w:rsid w:val="008E70B7"/>
    <w:rsid w:val="008E7101"/>
    <w:rsid w:val="008E77A1"/>
    <w:rsid w:val="008F07E1"/>
    <w:rsid w:val="008F111F"/>
    <w:rsid w:val="008F1A82"/>
    <w:rsid w:val="008F1DE2"/>
    <w:rsid w:val="008F24DD"/>
    <w:rsid w:val="008F290B"/>
    <w:rsid w:val="008F2C6B"/>
    <w:rsid w:val="008F331C"/>
    <w:rsid w:val="008F4187"/>
    <w:rsid w:val="008F49D5"/>
    <w:rsid w:val="008F7CDD"/>
    <w:rsid w:val="0090000D"/>
    <w:rsid w:val="0090005F"/>
    <w:rsid w:val="00900225"/>
    <w:rsid w:val="0090244D"/>
    <w:rsid w:val="00902C5B"/>
    <w:rsid w:val="00902E82"/>
    <w:rsid w:val="0090428D"/>
    <w:rsid w:val="00904578"/>
    <w:rsid w:val="009053FD"/>
    <w:rsid w:val="00906155"/>
    <w:rsid w:val="00906349"/>
    <w:rsid w:val="00906C1A"/>
    <w:rsid w:val="00910FFC"/>
    <w:rsid w:val="009112FA"/>
    <w:rsid w:val="009157CE"/>
    <w:rsid w:val="0091583D"/>
    <w:rsid w:val="0091586C"/>
    <w:rsid w:val="00915C6C"/>
    <w:rsid w:val="00915D26"/>
    <w:rsid w:val="00916440"/>
    <w:rsid w:val="00916644"/>
    <w:rsid w:val="00916648"/>
    <w:rsid w:val="009174BE"/>
    <w:rsid w:val="00917620"/>
    <w:rsid w:val="00917CDF"/>
    <w:rsid w:val="00920643"/>
    <w:rsid w:val="0092095A"/>
    <w:rsid w:val="00921F4F"/>
    <w:rsid w:val="00922335"/>
    <w:rsid w:val="00922D82"/>
    <w:rsid w:val="00923B39"/>
    <w:rsid w:val="00924615"/>
    <w:rsid w:val="00926E04"/>
    <w:rsid w:val="00934244"/>
    <w:rsid w:val="00935D37"/>
    <w:rsid w:val="00937FA9"/>
    <w:rsid w:val="00940DB0"/>
    <w:rsid w:val="00941A25"/>
    <w:rsid w:val="00945556"/>
    <w:rsid w:val="0094612B"/>
    <w:rsid w:val="00946D63"/>
    <w:rsid w:val="009517DC"/>
    <w:rsid w:val="00951DEE"/>
    <w:rsid w:val="00952DF5"/>
    <w:rsid w:val="00954606"/>
    <w:rsid w:val="00954BB2"/>
    <w:rsid w:val="0095694E"/>
    <w:rsid w:val="00956F08"/>
    <w:rsid w:val="0096184B"/>
    <w:rsid w:val="009619EF"/>
    <w:rsid w:val="00963D22"/>
    <w:rsid w:val="0096408E"/>
    <w:rsid w:val="00964EBD"/>
    <w:rsid w:val="00965F4C"/>
    <w:rsid w:val="00966B9C"/>
    <w:rsid w:val="00967E47"/>
    <w:rsid w:val="009701D5"/>
    <w:rsid w:val="009704A6"/>
    <w:rsid w:val="0097065C"/>
    <w:rsid w:val="00970B8C"/>
    <w:rsid w:val="00970DCF"/>
    <w:rsid w:val="009735D5"/>
    <w:rsid w:val="009742F7"/>
    <w:rsid w:val="00974E9B"/>
    <w:rsid w:val="00975268"/>
    <w:rsid w:val="00976397"/>
    <w:rsid w:val="0097663D"/>
    <w:rsid w:val="009770DF"/>
    <w:rsid w:val="00977616"/>
    <w:rsid w:val="00977F75"/>
    <w:rsid w:val="0098096B"/>
    <w:rsid w:val="00980B34"/>
    <w:rsid w:val="0098335F"/>
    <w:rsid w:val="0098478F"/>
    <w:rsid w:val="00984C6C"/>
    <w:rsid w:val="0098754B"/>
    <w:rsid w:val="00990D54"/>
    <w:rsid w:val="00991DCF"/>
    <w:rsid w:val="00994838"/>
    <w:rsid w:val="0099493A"/>
    <w:rsid w:val="00996022"/>
    <w:rsid w:val="009963ED"/>
    <w:rsid w:val="00997092"/>
    <w:rsid w:val="009A0F4B"/>
    <w:rsid w:val="009A2883"/>
    <w:rsid w:val="009A2E26"/>
    <w:rsid w:val="009A4A2A"/>
    <w:rsid w:val="009A4F13"/>
    <w:rsid w:val="009A6C8B"/>
    <w:rsid w:val="009A6CEE"/>
    <w:rsid w:val="009A7CD8"/>
    <w:rsid w:val="009B1C4B"/>
    <w:rsid w:val="009B1C5A"/>
    <w:rsid w:val="009B1FF5"/>
    <w:rsid w:val="009B23DA"/>
    <w:rsid w:val="009B33E1"/>
    <w:rsid w:val="009B42A9"/>
    <w:rsid w:val="009B4357"/>
    <w:rsid w:val="009B5A03"/>
    <w:rsid w:val="009B5BEC"/>
    <w:rsid w:val="009B6CB2"/>
    <w:rsid w:val="009B778B"/>
    <w:rsid w:val="009B779D"/>
    <w:rsid w:val="009B7806"/>
    <w:rsid w:val="009C0AB6"/>
    <w:rsid w:val="009C0E91"/>
    <w:rsid w:val="009C132C"/>
    <w:rsid w:val="009C1F7E"/>
    <w:rsid w:val="009C2225"/>
    <w:rsid w:val="009C26A6"/>
    <w:rsid w:val="009C4836"/>
    <w:rsid w:val="009C4957"/>
    <w:rsid w:val="009C4D04"/>
    <w:rsid w:val="009C6170"/>
    <w:rsid w:val="009C6A58"/>
    <w:rsid w:val="009D0246"/>
    <w:rsid w:val="009D0BCB"/>
    <w:rsid w:val="009D1C7F"/>
    <w:rsid w:val="009D23DD"/>
    <w:rsid w:val="009D29EB"/>
    <w:rsid w:val="009D322C"/>
    <w:rsid w:val="009D485F"/>
    <w:rsid w:val="009D62F7"/>
    <w:rsid w:val="009E0AF2"/>
    <w:rsid w:val="009E0E97"/>
    <w:rsid w:val="009E1306"/>
    <w:rsid w:val="009E1C39"/>
    <w:rsid w:val="009E32C0"/>
    <w:rsid w:val="009E5D9D"/>
    <w:rsid w:val="009F05A8"/>
    <w:rsid w:val="009F09F8"/>
    <w:rsid w:val="009F1088"/>
    <w:rsid w:val="009F44B4"/>
    <w:rsid w:val="009F4840"/>
    <w:rsid w:val="009F4C82"/>
    <w:rsid w:val="009F510C"/>
    <w:rsid w:val="009F703E"/>
    <w:rsid w:val="00A040F8"/>
    <w:rsid w:val="00A04AF3"/>
    <w:rsid w:val="00A04B1E"/>
    <w:rsid w:val="00A04C72"/>
    <w:rsid w:val="00A06EC7"/>
    <w:rsid w:val="00A07721"/>
    <w:rsid w:val="00A10346"/>
    <w:rsid w:val="00A10496"/>
    <w:rsid w:val="00A11380"/>
    <w:rsid w:val="00A11540"/>
    <w:rsid w:val="00A1164F"/>
    <w:rsid w:val="00A118FC"/>
    <w:rsid w:val="00A11C50"/>
    <w:rsid w:val="00A1233D"/>
    <w:rsid w:val="00A13608"/>
    <w:rsid w:val="00A14EA8"/>
    <w:rsid w:val="00A2111D"/>
    <w:rsid w:val="00A2126F"/>
    <w:rsid w:val="00A21E25"/>
    <w:rsid w:val="00A23F34"/>
    <w:rsid w:val="00A2447E"/>
    <w:rsid w:val="00A251E0"/>
    <w:rsid w:val="00A253BD"/>
    <w:rsid w:val="00A256FD"/>
    <w:rsid w:val="00A27295"/>
    <w:rsid w:val="00A3059B"/>
    <w:rsid w:val="00A31A55"/>
    <w:rsid w:val="00A32519"/>
    <w:rsid w:val="00A33148"/>
    <w:rsid w:val="00A332B3"/>
    <w:rsid w:val="00A336BB"/>
    <w:rsid w:val="00A3374B"/>
    <w:rsid w:val="00A33ACF"/>
    <w:rsid w:val="00A33BA8"/>
    <w:rsid w:val="00A33F7F"/>
    <w:rsid w:val="00A35249"/>
    <w:rsid w:val="00A3560C"/>
    <w:rsid w:val="00A37F5C"/>
    <w:rsid w:val="00A434B7"/>
    <w:rsid w:val="00A47C21"/>
    <w:rsid w:val="00A5049A"/>
    <w:rsid w:val="00A50781"/>
    <w:rsid w:val="00A50839"/>
    <w:rsid w:val="00A50D9A"/>
    <w:rsid w:val="00A51255"/>
    <w:rsid w:val="00A52555"/>
    <w:rsid w:val="00A5458B"/>
    <w:rsid w:val="00A54B0D"/>
    <w:rsid w:val="00A559AD"/>
    <w:rsid w:val="00A5767D"/>
    <w:rsid w:val="00A640BA"/>
    <w:rsid w:val="00A64411"/>
    <w:rsid w:val="00A64692"/>
    <w:rsid w:val="00A64940"/>
    <w:rsid w:val="00A65D40"/>
    <w:rsid w:val="00A6640C"/>
    <w:rsid w:val="00A67AF6"/>
    <w:rsid w:val="00A67EBF"/>
    <w:rsid w:val="00A702C7"/>
    <w:rsid w:val="00A7040A"/>
    <w:rsid w:val="00A7274F"/>
    <w:rsid w:val="00A73181"/>
    <w:rsid w:val="00A73210"/>
    <w:rsid w:val="00A74CD2"/>
    <w:rsid w:val="00A77D55"/>
    <w:rsid w:val="00A81925"/>
    <w:rsid w:val="00A81F94"/>
    <w:rsid w:val="00A825A3"/>
    <w:rsid w:val="00A83D91"/>
    <w:rsid w:val="00A85859"/>
    <w:rsid w:val="00A85964"/>
    <w:rsid w:val="00A85E84"/>
    <w:rsid w:val="00A85FE8"/>
    <w:rsid w:val="00A917A3"/>
    <w:rsid w:val="00A91854"/>
    <w:rsid w:val="00A91943"/>
    <w:rsid w:val="00A92D80"/>
    <w:rsid w:val="00A93737"/>
    <w:rsid w:val="00A93B77"/>
    <w:rsid w:val="00A93FDA"/>
    <w:rsid w:val="00A94ED6"/>
    <w:rsid w:val="00A95941"/>
    <w:rsid w:val="00A96EE2"/>
    <w:rsid w:val="00AA12EE"/>
    <w:rsid w:val="00AA19E5"/>
    <w:rsid w:val="00AA2D06"/>
    <w:rsid w:val="00AA2D7A"/>
    <w:rsid w:val="00AA578E"/>
    <w:rsid w:val="00AA62B8"/>
    <w:rsid w:val="00AB02C6"/>
    <w:rsid w:val="00AB1231"/>
    <w:rsid w:val="00AB3040"/>
    <w:rsid w:val="00AB47D2"/>
    <w:rsid w:val="00AB4DF7"/>
    <w:rsid w:val="00AB50AE"/>
    <w:rsid w:val="00AB558E"/>
    <w:rsid w:val="00AB7862"/>
    <w:rsid w:val="00AC197E"/>
    <w:rsid w:val="00AC5C3E"/>
    <w:rsid w:val="00AC63B0"/>
    <w:rsid w:val="00AC65A4"/>
    <w:rsid w:val="00AD0783"/>
    <w:rsid w:val="00AD0C5B"/>
    <w:rsid w:val="00AD16EE"/>
    <w:rsid w:val="00AD267D"/>
    <w:rsid w:val="00AD316C"/>
    <w:rsid w:val="00AD3EF8"/>
    <w:rsid w:val="00AD4845"/>
    <w:rsid w:val="00AE04E5"/>
    <w:rsid w:val="00AE08CA"/>
    <w:rsid w:val="00AE0A8C"/>
    <w:rsid w:val="00AE67BA"/>
    <w:rsid w:val="00AE72B3"/>
    <w:rsid w:val="00AF03F1"/>
    <w:rsid w:val="00AF24C2"/>
    <w:rsid w:val="00AF2B1F"/>
    <w:rsid w:val="00AF2FEA"/>
    <w:rsid w:val="00AF3BE4"/>
    <w:rsid w:val="00AF422E"/>
    <w:rsid w:val="00AF47D7"/>
    <w:rsid w:val="00AF604A"/>
    <w:rsid w:val="00AF661F"/>
    <w:rsid w:val="00AF6E01"/>
    <w:rsid w:val="00AF7A43"/>
    <w:rsid w:val="00B00041"/>
    <w:rsid w:val="00B001D0"/>
    <w:rsid w:val="00B00DDD"/>
    <w:rsid w:val="00B01CD1"/>
    <w:rsid w:val="00B02656"/>
    <w:rsid w:val="00B04CC0"/>
    <w:rsid w:val="00B05C99"/>
    <w:rsid w:val="00B065B8"/>
    <w:rsid w:val="00B06D42"/>
    <w:rsid w:val="00B07183"/>
    <w:rsid w:val="00B0784A"/>
    <w:rsid w:val="00B079C6"/>
    <w:rsid w:val="00B07C98"/>
    <w:rsid w:val="00B07F7D"/>
    <w:rsid w:val="00B07F83"/>
    <w:rsid w:val="00B101CB"/>
    <w:rsid w:val="00B116AC"/>
    <w:rsid w:val="00B1383B"/>
    <w:rsid w:val="00B14314"/>
    <w:rsid w:val="00B15469"/>
    <w:rsid w:val="00B16054"/>
    <w:rsid w:val="00B16C74"/>
    <w:rsid w:val="00B2116A"/>
    <w:rsid w:val="00B2161C"/>
    <w:rsid w:val="00B2603B"/>
    <w:rsid w:val="00B26169"/>
    <w:rsid w:val="00B26588"/>
    <w:rsid w:val="00B267CC"/>
    <w:rsid w:val="00B27C02"/>
    <w:rsid w:val="00B3022F"/>
    <w:rsid w:val="00B30B13"/>
    <w:rsid w:val="00B3213B"/>
    <w:rsid w:val="00B32E2A"/>
    <w:rsid w:val="00B3440C"/>
    <w:rsid w:val="00B34E7D"/>
    <w:rsid w:val="00B35173"/>
    <w:rsid w:val="00B3619D"/>
    <w:rsid w:val="00B366FF"/>
    <w:rsid w:val="00B4098F"/>
    <w:rsid w:val="00B41570"/>
    <w:rsid w:val="00B43302"/>
    <w:rsid w:val="00B43944"/>
    <w:rsid w:val="00B44157"/>
    <w:rsid w:val="00B441E5"/>
    <w:rsid w:val="00B45037"/>
    <w:rsid w:val="00B4510C"/>
    <w:rsid w:val="00B45562"/>
    <w:rsid w:val="00B45980"/>
    <w:rsid w:val="00B45E48"/>
    <w:rsid w:val="00B46A3A"/>
    <w:rsid w:val="00B4730B"/>
    <w:rsid w:val="00B47512"/>
    <w:rsid w:val="00B479A8"/>
    <w:rsid w:val="00B50EBA"/>
    <w:rsid w:val="00B51D20"/>
    <w:rsid w:val="00B528D2"/>
    <w:rsid w:val="00B533D0"/>
    <w:rsid w:val="00B54A27"/>
    <w:rsid w:val="00B55588"/>
    <w:rsid w:val="00B55765"/>
    <w:rsid w:val="00B57183"/>
    <w:rsid w:val="00B57832"/>
    <w:rsid w:val="00B60AE8"/>
    <w:rsid w:val="00B61546"/>
    <w:rsid w:val="00B6398F"/>
    <w:rsid w:val="00B72CE3"/>
    <w:rsid w:val="00B74150"/>
    <w:rsid w:val="00B75079"/>
    <w:rsid w:val="00B75511"/>
    <w:rsid w:val="00B76C3C"/>
    <w:rsid w:val="00B779B3"/>
    <w:rsid w:val="00B779F6"/>
    <w:rsid w:val="00B80063"/>
    <w:rsid w:val="00B80E4A"/>
    <w:rsid w:val="00B810CD"/>
    <w:rsid w:val="00B821D4"/>
    <w:rsid w:val="00B82474"/>
    <w:rsid w:val="00B8345C"/>
    <w:rsid w:val="00B83670"/>
    <w:rsid w:val="00B84330"/>
    <w:rsid w:val="00B84349"/>
    <w:rsid w:val="00B85B6F"/>
    <w:rsid w:val="00B85D32"/>
    <w:rsid w:val="00B86018"/>
    <w:rsid w:val="00B917D0"/>
    <w:rsid w:val="00B9461F"/>
    <w:rsid w:val="00B949BC"/>
    <w:rsid w:val="00B9634D"/>
    <w:rsid w:val="00B97C43"/>
    <w:rsid w:val="00BA1A71"/>
    <w:rsid w:val="00BA3706"/>
    <w:rsid w:val="00BA4E7F"/>
    <w:rsid w:val="00BA5FBF"/>
    <w:rsid w:val="00BA627A"/>
    <w:rsid w:val="00BA6984"/>
    <w:rsid w:val="00BA6BDD"/>
    <w:rsid w:val="00BA7781"/>
    <w:rsid w:val="00BB02E6"/>
    <w:rsid w:val="00BB16F9"/>
    <w:rsid w:val="00BB230E"/>
    <w:rsid w:val="00BB238B"/>
    <w:rsid w:val="00BB334C"/>
    <w:rsid w:val="00BB5C02"/>
    <w:rsid w:val="00BB79D2"/>
    <w:rsid w:val="00BC0439"/>
    <w:rsid w:val="00BC0E2E"/>
    <w:rsid w:val="00BC0F5D"/>
    <w:rsid w:val="00BC313D"/>
    <w:rsid w:val="00BC57B8"/>
    <w:rsid w:val="00BC78BA"/>
    <w:rsid w:val="00BD0154"/>
    <w:rsid w:val="00BD0AEA"/>
    <w:rsid w:val="00BD152C"/>
    <w:rsid w:val="00BD3B72"/>
    <w:rsid w:val="00BD41D9"/>
    <w:rsid w:val="00BD470C"/>
    <w:rsid w:val="00BD4EFE"/>
    <w:rsid w:val="00BD50A9"/>
    <w:rsid w:val="00BE076B"/>
    <w:rsid w:val="00BE07BB"/>
    <w:rsid w:val="00BE111E"/>
    <w:rsid w:val="00BE2410"/>
    <w:rsid w:val="00BE3EB4"/>
    <w:rsid w:val="00BE420C"/>
    <w:rsid w:val="00BE595D"/>
    <w:rsid w:val="00BE6305"/>
    <w:rsid w:val="00BF052A"/>
    <w:rsid w:val="00BF1785"/>
    <w:rsid w:val="00BF3A38"/>
    <w:rsid w:val="00BF483E"/>
    <w:rsid w:val="00BF5C85"/>
    <w:rsid w:val="00BF70CB"/>
    <w:rsid w:val="00BF7BE3"/>
    <w:rsid w:val="00C045AE"/>
    <w:rsid w:val="00C05E19"/>
    <w:rsid w:val="00C07309"/>
    <w:rsid w:val="00C109D1"/>
    <w:rsid w:val="00C11EB2"/>
    <w:rsid w:val="00C1375C"/>
    <w:rsid w:val="00C13A4F"/>
    <w:rsid w:val="00C13CB3"/>
    <w:rsid w:val="00C14C87"/>
    <w:rsid w:val="00C1561A"/>
    <w:rsid w:val="00C16F08"/>
    <w:rsid w:val="00C173F5"/>
    <w:rsid w:val="00C175FD"/>
    <w:rsid w:val="00C17B5F"/>
    <w:rsid w:val="00C23F7D"/>
    <w:rsid w:val="00C24930"/>
    <w:rsid w:val="00C27EC4"/>
    <w:rsid w:val="00C31074"/>
    <w:rsid w:val="00C3220A"/>
    <w:rsid w:val="00C33BF8"/>
    <w:rsid w:val="00C33C8A"/>
    <w:rsid w:val="00C33CCC"/>
    <w:rsid w:val="00C34AF4"/>
    <w:rsid w:val="00C34E3F"/>
    <w:rsid w:val="00C36DCF"/>
    <w:rsid w:val="00C3747D"/>
    <w:rsid w:val="00C402D8"/>
    <w:rsid w:val="00C40D7C"/>
    <w:rsid w:val="00C42700"/>
    <w:rsid w:val="00C44BE9"/>
    <w:rsid w:val="00C4532C"/>
    <w:rsid w:val="00C45F4B"/>
    <w:rsid w:val="00C46139"/>
    <w:rsid w:val="00C475C1"/>
    <w:rsid w:val="00C504BE"/>
    <w:rsid w:val="00C512CB"/>
    <w:rsid w:val="00C53A2E"/>
    <w:rsid w:val="00C555CE"/>
    <w:rsid w:val="00C56E44"/>
    <w:rsid w:val="00C57110"/>
    <w:rsid w:val="00C60DD0"/>
    <w:rsid w:val="00C60EC3"/>
    <w:rsid w:val="00C62AB7"/>
    <w:rsid w:val="00C637A9"/>
    <w:rsid w:val="00C63B7D"/>
    <w:rsid w:val="00C64071"/>
    <w:rsid w:val="00C65393"/>
    <w:rsid w:val="00C67277"/>
    <w:rsid w:val="00C67FD8"/>
    <w:rsid w:val="00C713CB"/>
    <w:rsid w:val="00C71503"/>
    <w:rsid w:val="00C7256E"/>
    <w:rsid w:val="00C728CF"/>
    <w:rsid w:val="00C73379"/>
    <w:rsid w:val="00C74A92"/>
    <w:rsid w:val="00C74C56"/>
    <w:rsid w:val="00C75456"/>
    <w:rsid w:val="00C76A70"/>
    <w:rsid w:val="00C76D74"/>
    <w:rsid w:val="00C77272"/>
    <w:rsid w:val="00C77AD9"/>
    <w:rsid w:val="00C80563"/>
    <w:rsid w:val="00C805AA"/>
    <w:rsid w:val="00C80AA3"/>
    <w:rsid w:val="00C80E4D"/>
    <w:rsid w:val="00C8112E"/>
    <w:rsid w:val="00C820A3"/>
    <w:rsid w:val="00C82AB9"/>
    <w:rsid w:val="00C8546B"/>
    <w:rsid w:val="00C85C4A"/>
    <w:rsid w:val="00C85EF1"/>
    <w:rsid w:val="00C90B05"/>
    <w:rsid w:val="00C90E17"/>
    <w:rsid w:val="00C91263"/>
    <w:rsid w:val="00C918A3"/>
    <w:rsid w:val="00C92EE8"/>
    <w:rsid w:val="00C976A2"/>
    <w:rsid w:val="00C97E51"/>
    <w:rsid w:val="00CA1BBD"/>
    <w:rsid w:val="00CA1BD3"/>
    <w:rsid w:val="00CA20A9"/>
    <w:rsid w:val="00CA237B"/>
    <w:rsid w:val="00CA33BE"/>
    <w:rsid w:val="00CA3D33"/>
    <w:rsid w:val="00CA5141"/>
    <w:rsid w:val="00CA5977"/>
    <w:rsid w:val="00CB08C1"/>
    <w:rsid w:val="00CB0A69"/>
    <w:rsid w:val="00CB13FF"/>
    <w:rsid w:val="00CB2F69"/>
    <w:rsid w:val="00CB324A"/>
    <w:rsid w:val="00CB36FF"/>
    <w:rsid w:val="00CB4C63"/>
    <w:rsid w:val="00CB6C68"/>
    <w:rsid w:val="00CC0F19"/>
    <w:rsid w:val="00CC2AE1"/>
    <w:rsid w:val="00CC5B56"/>
    <w:rsid w:val="00CC63A6"/>
    <w:rsid w:val="00CC7BC7"/>
    <w:rsid w:val="00CD17B0"/>
    <w:rsid w:val="00CD1BB2"/>
    <w:rsid w:val="00CD2153"/>
    <w:rsid w:val="00CD512E"/>
    <w:rsid w:val="00CD5C6E"/>
    <w:rsid w:val="00CD6796"/>
    <w:rsid w:val="00CD6E47"/>
    <w:rsid w:val="00CD7E45"/>
    <w:rsid w:val="00CE2AD9"/>
    <w:rsid w:val="00CE2BEB"/>
    <w:rsid w:val="00CE491C"/>
    <w:rsid w:val="00CE4FCF"/>
    <w:rsid w:val="00CE5114"/>
    <w:rsid w:val="00CE5279"/>
    <w:rsid w:val="00CE57EC"/>
    <w:rsid w:val="00CE6671"/>
    <w:rsid w:val="00CE69C1"/>
    <w:rsid w:val="00CE74CD"/>
    <w:rsid w:val="00CE75EF"/>
    <w:rsid w:val="00CF2E0E"/>
    <w:rsid w:val="00CF43D7"/>
    <w:rsid w:val="00CF4E6B"/>
    <w:rsid w:val="00CF71FC"/>
    <w:rsid w:val="00D025EB"/>
    <w:rsid w:val="00D02870"/>
    <w:rsid w:val="00D071ED"/>
    <w:rsid w:val="00D07862"/>
    <w:rsid w:val="00D1064D"/>
    <w:rsid w:val="00D10D14"/>
    <w:rsid w:val="00D11D97"/>
    <w:rsid w:val="00D12B6D"/>
    <w:rsid w:val="00D160AA"/>
    <w:rsid w:val="00D175BD"/>
    <w:rsid w:val="00D178B0"/>
    <w:rsid w:val="00D17D7B"/>
    <w:rsid w:val="00D22CE5"/>
    <w:rsid w:val="00D2323F"/>
    <w:rsid w:val="00D24A12"/>
    <w:rsid w:val="00D268D7"/>
    <w:rsid w:val="00D30939"/>
    <w:rsid w:val="00D34242"/>
    <w:rsid w:val="00D355F6"/>
    <w:rsid w:val="00D362B8"/>
    <w:rsid w:val="00D36498"/>
    <w:rsid w:val="00D40DA0"/>
    <w:rsid w:val="00D41418"/>
    <w:rsid w:val="00D41451"/>
    <w:rsid w:val="00D423A5"/>
    <w:rsid w:val="00D42B73"/>
    <w:rsid w:val="00D43024"/>
    <w:rsid w:val="00D44FD8"/>
    <w:rsid w:val="00D46EB3"/>
    <w:rsid w:val="00D5016D"/>
    <w:rsid w:val="00D532FA"/>
    <w:rsid w:val="00D53B69"/>
    <w:rsid w:val="00D54308"/>
    <w:rsid w:val="00D5488F"/>
    <w:rsid w:val="00D54F84"/>
    <w:rsid w:val="00D5524A"/>
    <w:rsid w:val="00D56F80"/>
    <w:rsid w:val="00D6102A"/>
    <w:rsid w:val="00D6250E"/>
    <w:rsid w:val="00D62D7F"/>
    <w:rsid w:val="00D62FC6"/>
    <w:rsid w:val="00D645CA"/>
    <w:rsid w:val="00D649CF"/>
    <w:rsid w:val="00D67D35"/>
    <w:rsid w:val="00D7137C"/>
    <w:rsid w:val="00D7316C"/>
    <w:rsid w:val="00D7513F"/>
    <w:rsid w:val="00D801CD"/>
    <w:rsid w:val="00D80584"/>
    <w:rsid w:val="00D80676"/>
    <w:rsid w:val="00D82589"/>
    <w:rsid w:val="00D82C96"/>
    <w:rsid w:val="00D82D6C"/>
    <w:rsid w:val="00D83063"/>
    <w:rsid w:val="00D84264"/>
    <w:rsid w:val="00D85420"/>
    <w:rsid w:val="00D8744B"/>
    <w:rsid w:val="00D87CFB"/>
    <w:rsid w:val="00D90344"/>
    <w:rsid w:val="00D90E80"/>
    <w:rsid w:val="00D92772"/>
    <w:rsid w:val="00D9318B"/>
    <w:rsid w:val="00D94423"/>
    <w:rsid w:val="00D945E1"/>
    <w:rsid w:val="00D951CB"/>
    <w:rsid w:val="00D960B9"/>
    <w:rsid w:val="00D96A5D"/>
    <w:rsid w:val="00D97707"/>
    <w:rsid w:val="00DA2712"/>
    <w:rsid w:val="00DA46E1"/>
    <w:rsid w:val="00DA51D9"/>
    <w:rsid w:val="00DA5F66"/>
    <w:rsid w:val="00DA69E2"/>
    <w:rsid w:val="00DA71C6"/>
    <w:rsid w:val="00DB0843"/>
    <w:rsid w:val="00DB144C"/>
    <w:rsid w:val="00DB179F"/>
    <w:rsid w:val="00DB24B7"/>
    <w:rsid w:val="00DB2CA2"/>
    <w:rsid w:val="00DB3CEF"/>
    <w:rsid w:val="00DB3D42"/>
    <w:rsid w:val="00DB3DF4"/>
    <w:rsid w:val="00DB5D46"/>
    <w:rsid w:val="00DB5E94"/>
    <w:rsid w:val="00DB60B9"/>
    <w:rsid w:val="00DB699B"/>
    <w:rsid w:val="00DB6C4F"/>
    <w:rsid w:val="00DC0E26"/>
    <w:rsid w:val="00DC19DF"/>
    <w:rsid w:val="00DC1A8B"/>
    <w:rsid w:val="00DC22A9"/>
    <w:rsid w:val="00DC2B4B"/>
    <w:rsid w:val="00DC3F0D"/>
    <w:rsid w:val="00DC6470"/>
    <w:rsid w:val="00DC6B52"/>
    <w:rsid w:val="00DC6EDF"/>
    <w:rsid w:val="00DC7366"/>
    <w:rsid w:val="00DC779C"/>
    <w:rsid w:val="00DC796A"/>
    <w:rsid w:val="00DD000D"/>
    <w:rsid w:val="00DD0016"/>
    <w:rsid w:val="00DD1E72"/>
    <w:rsid w:val="00DD2D83"/>
    <w:rsid w:val="00DD4332"/>
    <w:rsid w:val="00DD5E5D"/>
    <w:rsid w:val="00DD5FF1"/>
    <w:rsid w:val="00DD713B"/>
    <w:rsid w:val="00DD7647"/>
    <w:rsid w:val="00DD7970"/>
    <w:rsid w:val="00DE0209"/>
    <w:rsid w:val="00DE1672"/>
    <w:rsid w:val="00DE2175"/>
    <w:rsid w:val="00DE258B"/>
    <w:rsid w:val="00DE37CC"/>
    <w:rsid w:val="00DE6648"/>
    <w:rsid w:val="00DE6D4F"/>
    <w:rsid w:val="00DE6E08"/>
    <w:rsid w:val="00DE7B98"/>
    <w:rsid w:val="00DF0463"/>
    <w:rsid w:val="00DF32C4"/>
    <w:rsid w:val="00DF4474"/>
    <w:rsid w:val="00DF452D"/>
    <w:rsid w:val="00DF5527"/>
    <w:rsid w:val="00DF6E5A"/>
    <w:rsid w:val="00DF739F"/>
    <w:rsid w:val="00E0083E"/>
    <w:rsid w:val="00E013F6"/>
    <w:rsid w:val="00E0163E"/>
    <w:rsid w:val="00E03091"/>
    <w:rsid w:val="00E03C67"/>
    <w:rsid w:val="00E03E49"/>
    <w:rsid w:val="00E03EAE"/>
    <w:rsid w:val="00E0443B"/>
    <w:rsid w:val="00E062DD"/>
    <w:rsid w:val="00E107C8"/>
    <w:rsid w:val="00E10B60"/>
    <w:rsid w:val="00E123BD"/>
    <w:rsid w:val="00E13401"/>
    <w:rsid w:val="00E13A8D"/>
    <w:rsid w:val="00E13FED"/>
    <w:rsid w:val="00E1440D"/>
    <w:rsid w:val="00E14611"/>
    <w:rsid w:val="00E167FD"/>
    <w:rsid w:val="00E16930"/>
    <w:rsid w:val="00E16A62"/>
    <w:rsid w:val="00E175E5"/>
    <w:rsid w:val="00E20514"/>
    <w:rsid w:val="00E20922"/>
    <w:rsid w:val="00E22BB5"/>
    <w:rsid w:val="00E25363"/>
    <w:rsid w:val="00E26BA4"/>
    <w:rsid w:val="00E27DFC"/>
    <w:rsid w:val="00E31993"/>
    <w:rsid w:val="00E3318A"/>
    <w:rsid w:val="00E33CA2"/>
    <w:rsid w:val="00E34758"/>
    <w:rsid w:val="00E35536"/>
    <w:rsid w:val="00E35C89"/>
    <w:rsid w:val="00E36385"/>
    <w:rsid w:val="00E41518"/>
    <w:rsid w:val="00E427E6"/>
    <w:rsid w:val="00E42808"/>
    <w:rsid w:val="00E435DA"/>
    <w:rsid w:val="00E43E19"/>
    <w:rsid w:val="00E44683"/>
    <w:rsid w:val="00E446B6"/>
    <w:rsid w:val="00E446D3"/>
    <w:rsid w:val="00E459C1"/>
    <w:rsid w:val="00E465BF"/>
    <w:rsid w:val="00E466FD"/>
    <w:rsid w:val="00E46AD1"/>
    <w:rsid w:val="00E474F3"/>
    <w:rsid w:val="00E50419"/>
    <w:rsid w:val="00E52706"/>
    <w:rsid w:val="00E53DF2"/>
    <w:rsid w:val="00E543E8"/>
    <w:rsid w:val="00E571AB"/>
    <w:rsid w:val="00E5726C"/>
    <w:rsid w:val="00E5771E"/>
    <w:rsid w:val="00E61C91"/>
    <w:rsid w:val="00E6242D"/>
    <w:rsid w:val="00E62F19"/>
    <w:rsid w:val="00E634A5"/>
    <w:rsid w:val="00E63E0B"/>
    <w:rsid w:val="00E64C7F"/>
    <w:rsid w:val="00E64DB9"/>
    <w:rsid w:val="00E66505"/>
    <w:rsid w:val="00E668FE"/>
    <w:rsid w:val="00E66E39"/>
    <w:rsid w:val="00E6776B"/>
    <w:rsid w:val="00E70D87"/>
    <w:rsid w:val="00E74408"/>
    <w:rsid w:val="00E747AC"/>
    <w:rsid w:val="00E75543"/>
    <w:rsid w:val="00E80ADB"/>
    <w:rsid w:val="00E8183B"/>
    <w:rsid w:val="00E81BFF"/>
    <w:rsid w:val="00E822AE"/>
    <w:rsid w:val="00E835BC"/>
    <w:rsid w:val="00E84965"/>
    <w:rsid w:val="00E84CF6"/>
    <w:rsid w:val="00E865C4"/>
    <w:rsid w:val="00E8672F"/>
    <w:rsid w:val="00E91D93"/>
    <w:rsid w:val="00E921B6"/>
    <w:rsid w:val="00E92C86"/>
    <w:rsid w:val="00E941E3"/>
    <w:rsid w:val="00E946C0"/>
    <w:rsid w:val="00E96476"/>
    <w:rsid w:val="00E96BAB"/>
    <w:rsid w:val="00E96CC7"/>
    <w:rsid w:val="00E96D86"/>
    <w:rsid w:val="00E97A99"/>
    <w:rsid w:val="00EA01A5"/>
    <w:rsid w:val="00EA1EA1"/>
    <w:rsid w:val="00EA2401"/>
    <w:rsid w:val="00EA3E54"/>
    <w:rsid w:val="00EA4E09"/>
    <w:rsid w:val="00EA63DE"/>
    <w:rsid w:val="00EB0C8C"/>
    <w:rsid w:val="00EB4DA4"/>
    <w:rsid w:val="00EB602E"/>
    <w:rsid w:val="00EB6267"/>
    <w:rsid w:val="00EB780F"/>
    <w:rsid w:val="00EC04F3"/>
    <w:rsid w:val="00EC2F36"/>
    <w:rsid w:val="00EC5F56"/>
    <w:rsid w:val="00EC6BFB"/>
    <w:rsid w:val="00ED0515"/>
    <w:rsid w:val="00ED1403"/>
    <w:rsid w:val="00ED34B6"/>
    <w:rsid w:val="00ED36DF"/>
    <w:rsid w:val="00ED431C"/>
    <w:rsid w:val="00ED6127"/>
    <w:rsid w:val="00EE09D9"/>
    <w:rsid w:val="00EE0F86"/>
    <w:rsid w:val="00EE64FF"/>
    <w:rsid w:val="00EE6F57"/>
    <w:rsid w:val="00EF046A"/>
    <w:rsid w:val="00EF0E34"/>
    <w:rsid w:val="00EF10DA"/>
    <w:rsid w:val="00EF116C"/>
    <w:rsid w:val="00EF5478"/>
    <w:rsid w:val="00EF6671"/>
    <w:rsid w:val="00EF6FB2"/>
    <w:rsid w:val="00EF76BC"/>
    <w:rsid w:val="00F01B6E"/>
    <w:rsid w:val="00F02FA9"/>
    <w:rsid w:val="00F034BD"/>
    <w:rsid w:val="00F042C5"/>
    <w:rsid w:val="00F044D1"/>
    <w:rsid w:val="00F058AD"/>
    <w:rsid w:val="00F05E92"/>
    <w:rsid w:val="00F0610B"/>
    <w:rsid w:val="00F06332"/>
    <w:rsid w:val="00F06993"/>
    <w:rsid w:val="00F0793A"/>
    <w:rsid w:val="00F16FCC"/>
    <w:rsid w:val="00F21BFA"/>
    <w:rsid w:val="00F233F0"/>
    <w:rsid w:val="00F23A8E"/>
    <w:rsid w:val="00F24B18"/>
    <w:rsid w:val="00F26DB4"/>
    <w:rsid w:val="00F30101"/>
    <w:rsid w:val="00F30991"/>
    <w:rsid w:val="00F32318"/>
    <w:rsid w:val="00F32D40"/>
    <w:rsid w:val="00F33341"/>
    <w:rsid w:val="00F33A66"/>
    <w:rsid w:val="00F33EBB"/>
    <w:rsid w:val="00F3447E"/>
    <w:rsid w:val="00F34EEC"/>
    <w:rsid w:val="00F35093"/>
    <w:rsid w:val="00F3708C"/>
    <w:rsid w:val="00F37A78"/>
    <w:rsid w:val="00F37C53"/>
    <w:rsid w:val="00F4147F"/>
    <w:rsid w:val="00F416D1"/>
    <w:rsid w:val="00F41BAE"/>
    <w:rsid w:val="00F41F98"/>
    <w:rsid w:val="00F42914"/>
    <w:rsid w:val="00F42F6E"/>
    <w:rsid w:val="00F435ED"/>
    <w:rsid w:val="00F43D95"/>
    <w:rsid w:val="00F45268"/>
    <w:rsid w:val="00F46899"/>
    <w:rsid w:val="00F46A2C"/>
    <w:rsid w:val="00F505F1"/>
    <w:rsid w:val="00F50AA2"/>
    <w:rsid w:val="00F5109A"/>
    <w:rsid w:val="00F52308"/>
    <w:rsid w:val="00F52B63"/>
    <w:rsid w:val="00F55065"/>
    <w:rsid w:val="00F552E4"/>
    <w:rsid w:val="00F559C7"/>
    <w:rsid w:val="00F55BCB"/>
    <w:rsid w:val="00F56639"/>
    <w:rsid w:val="00F56772"/>
    <w:rsid w:val="00F56C53"/>
    <w:rsid w:val="00F61219"/>
    <w:rsid w:val="00F62C80"/>
    <w:rsid w:val="00F62DC5"/>
    <w:rsid w:val="00F63A03"/>
    <w:rsid w:val="00F63B09"/>
    <w:rsid w:val="00F650CA"/>
    <w:rsid w:val="00F679C1"/>
    <w:rsid w:val="00F70465"/>
    <w:rsid w:val="00F71DAC"/>
    <w:rsid w:val="00F730E1"/>
    <w:rsid w:val="00F756D8"/>
    <w:rsid w:val="00F765BE"/>
    <w:rsid w:val="00F7689C"/>
    <w:rsid w:val="00F82FD5"/>
    <w:rsid w:val="00F83CC7"/>
    <w:rsid w:val="00F85C15"/>
    <w:rsid w:val="00F85FD1"/>
    <w:rsid w:val="00F86F27"/>
    <w:rsid w:val="00F8729C"/>
    <w:rsid w:val="00F87A31"/>
    <w:rsid w:val="00F904BE"/>
    <w:rsid w:val="00F91518"/>
    <w:rsid w:val="00F92477"/>
    <w:rsid w:val="00F935D5"/>
    <w:rsid w:val="00F93D2C"/>
    <w:rsid w:val="00F94534"/>
    <w:rsid w:val="00FA0935"/>
    <w:rsid w:val="00FA35A9"/>
    <w:rsid w:val="00FA3CA0"/>
    <w:rsid w:val="00FA43DC"/>
    <w:rsid w:val="00FA574C"/>
    <w:rsid w:val="00FA59B8"/>
    <w:rsid w:val="00FA5C9D"/>
    <w:rsid w:val="00FA689D"/>
    <w:rsid w:val="00FA6C67"/>
    <w:rsid w:val="00FA733A"/>
    <w:rsid w:val="00FA782D"/>
    <w:rsid w:val="00FA7B0D"/>
    <w:rsid w:val="00FA7D04"/>
    <w:rsid w:val="00FB022A"/>
    <w:rsid w:val="00FB186F"/>
    <w:rsid w:val="00FB1B92"/>
    <w:rsid w:val="00FB1D27"/>
    <w:rsid w:val="00FB1E66"/>
    <w:rsid w:val="00FB236A"/>
    <w:rsid w:val="00FB339A"/>
    <w:rsid w:val="00FB3E24"/>
    <w:rsid w:val="00FB4660"/>
    <w:rsid w:val="00FB599A"/>
    <w:rsid w:val="00FB62D0"/>
    <w:rsid w:val="00FB7149"/>
    <w:rsid w:val="00FB7952"/>
    <w:rsid w:val="00FC12D9"/>
    <w:rsid w:val="00FC188D"/>
    <w:rsid w:val="00FC1FC5"/>
    <w:rsid w:val="00FC2314"/>
    <w:rsid w:val="00FC2783"/>
    <w:rsid w:val="00FC2FCA"/>
    <w:rsid w:val="00FC48C1"/>
    <w:rsid w:val="00FC4FEA"/>
    <w:rsid w:val="00FC5731"/>
    <w:rsid w:val="00FC69C1"/>
    <w:rsid w:val="00FC709F"/>
    <w:rsid w:val="00FC7422"/>
    <w:rsid w:val="00FD03D9"/>
    <w:rsid w:val="00FD0BDF"/>
    <w:rsid w:val="00FD0E00"/>
    <w:rsid w:val="00FD16B5"/>
    <w:rsid w:val="00FD1B7D"/>
    <w:rsid w:val="00FD1C2C"/>
    <w:rsid w:val="00FD1F96"/>
    <w:rsid w:val="00FD20B1"/>
    <w:rsid w:val="00FD425D"/>
    <w:rsid w:val="00FD477C"/>
    <w:rsid w:val="00FD5B56"/>
    <w:rsid w:val="00FE2848"/>
    <w:rsid w:val="00FE29FC"/>
    <w:rsid w:val="00FE2FD7"/>
    <w:rsid w:val="00FE3E39"/>
    <w:rsid w:val="00FE4245"/>
    <w:rsid w:val="00FE7773"/>
    <w:rsid w:val="00FE7F94"/>
    <w:rsid w:val="00FF084B"/>
    <w:rsid w:val="00FF1508"/>
    <w:rsid w:val="00FF3470"/>
    <w:rsid w:val="00FF4A49"/>
    <w:rsid w:val="00FF4EBD"/>
    <w:rsid w:val="00FF578C"/>
    <w:rsid w:val="00FF63A3"/>
    <w:rsid w:val="00FF7ED4"/>
    <w:rsid w:val="00FF7F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B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3C02"/>
    <w:rPr>
      <w:rFonts w:ascii="Tahoma" w:hAnsi="Tahoma" w:cs="Tahoma"/>
      <w:sz w:val="16"/>
      <w:szCs w:val="16"/>
    </w:rPr>
  </w:style>
  <w:style w:type="character" w:customStyle="1" w:styleId="TextedebullesCar">
    <w:name w:val="Texte de bulles Car"/>
    <w:basedOn w:val="Policepardfaut"/>
    <w:link w:val="Textedebulles"/>
    <w:uiPriority w:val="99"/>
    <w:semiHidden/>
    <w:rsid w:val="00403C02"/>
    <w:rPr>
      <w:rFonts w:ascii="Tahoma" w:eastAsia="Times New Roman" w:hAnsi="Tahoma" w:cs="Tahoma"/>
      <w:sz w:val="16"/>
      <w:szCs w:val="16"/>
      <w:lang w:val="en-US"/>
    </w:rPr>
  </w:style>
  <w:style w:type="paragraph" w:styleId="En-tte">
    <w:name w:val="header"/>
    <w:basedOn w:val="Normal"/>
    <w:link w:val="En-tteCar"/>
    <w:uiPriority w:val="99"/>
    <w:unhideWhenUsed/>
    <w:rsid w:val="00657278"/>
    <w:pPr>
      <w:tabs>
        <w:tab w:val="center" w:pos="4536"/>
        <w:tab w:val="right" w:pos="9072"/>
      </w:tabs>
    </w:pPr>
  </w:style>
  <w:style w:type="character" w:customStyle="1" w:styleId="En-tteCar">
    <w:name w:val="En-tête Car"/>
    <w:basedOn w:val="Policepardfaut"/>
    <w:link w:val="En-tte"/>
    <w:uiPriority w:val="99"/>
    <w:rsid w:val="0065727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57278"/>
    <w:pPr>
      <w:tabs>
        <w:tab w:val="center" w:pos="4536"/>
        <w:tab w:val="right" w:pos="9072"/>
      </w:tabs>
    </w:pPr>
  </w:style>
  <w:style w:type="character" w:customStyle="1" w:styleId="PieddepageCar">
    <w:name w:val="Pied de page Car"/>
    <w:basedOn w:val="Policepardfaut"/>
    <w:link w:val="Pieddepage"/>
    <w:uiPriority w:val="99"/>
    <w:rsid w:val="00657278"/>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19614A"/>
    <w:pPr>
      <w:ind w:left="720"/>
      <w:contextualSpacing/>
    </w:pPr>
  </w:style>
  <w:style w:type="table" w:styleId="Grilledutableau">
    <w:name w:val="Table Grid"/>
    <w:basedOn w:val="TableauNormal"/>
    <w:rsid w:val="004A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80F"/>
    <w:pPr>
      <w:bidi w:val="0"/>
      <w:spacing w:before="100" w:beforeAutospacing="1" w:after="100" w:afterAutospacing="1"/>
    </w:pPr>
    <w:rPr>
      <w:lang w:val="fr-FR" w:eastAsia="fr-FR"/>
    </w:rPr>
  </w:style>
  <w:style w:type="paragraph" w:customStyle="1" w:styleId="yiv8237740228msonormal">
    <w:name w:val="yiv8237740228msonormal"/>
    <w:basedOn w:val="Normal"/>
    <w:uiPriority w:val="99"/>
    <w:semiHidden/>
    <w:rsid w:val="00EB780F"/>
    <w:pPr>
      <w:bidi w:val="0"/>
      <w:spacing w:before="100" w:beforeAutospacing="1" w:after="100" w:afterAutospacing="1"/>
    </w:pPr>
    <w:rPr>
      <w:rFonts w:eastAsiaTheme="minorHAnsi"/>
      <w:lang w:val="fr-FR" w:eastAsia="fr-FR"/>
    </w:rPr>
  </w:style>
  <w:style w:type="paragraph" w:styleId="Citation">
    <w:name w:val="Quote"/>
    <w:basedOn w:val="Normal"/>
    <w:next w:val="Normal"/>
    <w:link w:val="CitationCar"/>
    <w:uiPriority w:val="29"/>
    <w:qFormat/>
    <w:rsid w:val="00C46139"/>
    <w:pPr>
      <w:bidi w:val="0"/>
      <w:spacing w:after="200" w:line="276" w:lineRule="auto"/>
    </w:pPr>
    <w:rPr>
      <w:rFonts w:asciiTheme="minorHAnsi" w:eastAsiaTheme="minorEastAsia" w:hAnsiTheme="minorHAnsi" w:cstheme="minorBidi"/>
      <w:i/>
      <w:iCs/>
      <w:color w:val="000000" w:themeColor="text1"/>
      <w:sz w:val="22"/>
      <w:szCs w:val="22"/>
      <w:lang w:val="fr-FR" w:eastAsia="fr-FR"/>
    </w:rPr>
  </w:style>
  <w:style w:type="character" w:customStyle="1" w:styleId="CitationCar">
    <w:name w:val="Citation Car"/>
    <w:basedOn w:val="Policepardfaut"/>
    <w:link w:val="Citation"/>
    <w:uiPriority w:val="29"/>
    <w:rsid w:val="00C46139"/>
    <w:rPr>
      <w:rFonts w:eastAsiaTheme="minorEastAsia"/>
      <w:i/>
      <w:iCs/>
      <w:color w:val="000000" w:themeColor="text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B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3C02"/>
    <w:rPr>
      <w:rFonts w:ascii="Tahoma" w:hAnsi="Tahoma" w:cs="Tahoma"/>
      <w:sz w:val="16"/>
      <w:szCs w:val="16"/>
    </w:rPr>
  </w:style>
  <w:style w:type="character" w:customStyle="1" w:styleId="TextedebullesCar">
    <w:name w:val="Texte de bulles Car"/>
    <w:basedOn w:val="Policepardfaut"/>
    <w:link w:val="Textedebulles"/>
    <w:uiPriority w:val="99"/>
    <w:semiHidden/>
    <w:rsid w:val="00403C02"/>
    <w:rPr>
      <w:rFonts w:ascii="Tahoma" w:eastAsia="Times New Roman" w:hAnsi="Tahoma" w:cs="Tahoma"/>
      <w:sz w:val="16"/>
      <w:szCs w:val="16"/>
      <w:lang w:val="en-US"/>
    </w:rPr>
  </w:style>
  <w:style w:type="paragraph" w:styleId="En-tte">
    <w:name w:val="header"/>
    <w:basedOn w:val="Normal"/>
    <w:link w:val="En-tteCar"/>
    <w:uiPriority w:val="99"/>
    <w:unhideWhenUsed/>
    <w:rsid w:val="00657278"/>
    <w:pPr>
      <w:tabs>
        <w:tab w:val="center" w:pos="4536"/>
        <w:tab w:val="right" w:pos="9072"/>
      </w:tabs>
    </w:pPr>
  </w:style>
  <w:style w:type="character" w:customStyle="1" w:styleId="En-tteCar">
    <w:name w:val="En-tête Car"/>
    <w:basedOn w:val="Policepardfaut"/>
    <w:link w:val="En-tte"/>
    <w:uiPriority w:val="99"/>
    <w:rsid w:val="0065727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57278"/>
    <w:pPr>
      <w:tabs>
        <w:tab w:val="center" w:pos="4536"/>
        <w:tab w:val="right" w:pos="9072"/>
      </w:tabs>
    </w:pPr>
  </w:style>
  <w:style w:type="character" w:customStyle="1" w:styleId="PieddepageCar">
    <w:name w:val="Pied de page Car"/>
    <w:basedOn w:val="Policepardfaut"/>
    <w:link w:val="Pieddepage"/>
    <w:uiPriority w:val="99"/>
    <w:rsid w:val="00657278"/>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19614A"/>
    <w:pPr>
      <w:ind w:left="720"/>
      <w:contextualSpacing/>
    </w:pPr>
  </w:style>
  <w:style w:type="table" w:styleId="Grilledutableau">
    <w:name w:val="Table Grid"/>
    <w:basedOn w:val="TableauNormal"/>
    <w:rsid w:val="004A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80F"/>
    <w:pPr>
      <w:bidi w:val="0"/>
      <w:spacing w:before="100" w:beforeAutospacing="1" w:after="100" w:afterAutospacing="1"/>
    </w:pPr>
    <w:rPr>
      <w:lang w:val="fr-FR" w:eastAsia="fr-FR"/>
    </w:rPr>
  </w:style>
  <w:style w:type="paragraph" w:customStyle="1" w:styleId="yiv8237740228msonormal">
    <w:name w:val="yiv8237740228msonormal"/>
    <w:basedOn w:val="Normal"/>
    <w:uiPriority w:val="99"/>
    <w:semiHidden/>
    <w:rsid w:val="00EB780F"/>
    <w:pPr>
      <w:bidi w:val="0"/>
      <w:spacing w:before="100" w:beforeAutospacing="1" w:after="100" w:afterAutospacing="1"/>
    </w:pPr>
    <w:rPr>
      <w:rFonts w:eastAsiaTheme="minorHAnsi"/>
      <w:lang w:val="fr-FR" w:eastAsia="fr-FR"/>
    </w:rPr>
  </w:style>
  <w:style w:type="paragraph" w:styleId="Citation">
    <w:name w:val="Quote"/>
    <w:basedOn w:val="Normal"/>
    <w:next w:val="Normal"/>
    <w:link w:val="CitationCar"/>
    <w:uiPriority w:val="29"/>
    <w:qFormat/>
    <w:rsid w:val="00C46139"/>
    <w:pPr>
      <w:bidi w:val="0"/>
      <w:spacing w:after="200" w:line="276" w:lineRule="auto"/>
    </w:pPr>
    <w:rPr>
      <w:rFonts w:asciiTheme="minorHAnsi" w:eastAsiaTheme="minorEastAsia" w:hAnsiTheme="minorHAnsi" w:cstheme="minorBidi"/>
      <w:i/>
      <w:iCs/>
      <w:color w:val="000000" w:themeColor="text1"/>
      <w:sz w:val="22"/>
      <w:szCs w:val="22"/>
      <w:lang w:val="fr-FR" w:eastAsia="fr-FR"/>
    </w:rPr>
  </w:style>
  <w:style w:type="character" w:customStyle="1" w:styleId="CitationCar">
    <w:name w:val="Citation Car"/>
    <w:basedOn w:val="Policepardfaut"/>
    <w:link w:val="Citation"/>
    <w:uiPriority w:val="29"/>
    <w:rsid w:val="00C46139"/>
    <w:rPr>
      <w:rFonts w:eastAsiaTheme="minorEastAsia"/>
      <w:i/>
      <w:iCs/>
      <w:color w:val="000000" w:themeColor="tex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2BB5F-F697-450A-804D-51C10618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hp</cp:lastModifiedBy>
  <cp:revision>2</cp:revision>
  <cp:lastPrinted>2018-05-28T11:13:00Z</cp:lastPrinted>
  <dcterms:created xsi:type="dcterms:W3CDTF">2018-05-29T17:11:00Z</dcterms:created>
  <dcterms:modified xsi:type="dcterms:W3CDTF">2018-05-29T17:11:00Z</dcterms:modified>
</cp:coreProperties>
</file>